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58ABA" w14:textId="77777777" w:rsidR="00D86E73" w:rsidRPr="00D86E73" w:rsidRDefault="00D86E73" w:rsidP="00D86E73">
      <w:pPr>
        <w:pStyle w:val="Default"/>
        <w:numPr>
          <w:ilvl w:val="0"/>
          <w:numId w:val="11"/>
        </w:numPr>
        <w:jc w:val="right"/>
        <w:rPr>
          <w:bCs/>
          <w:i/>
          <w:sz w:val="20"/>
          <w:szCs w:val="20"/>
        </w:rPr>
      </w:pPr>
      <w:r w:rsidRPr="00D86E73">
        <w:rPr>
          <w:bCs/>
          <w:i/>
          <w:sz w:val="20"/>
          <w:szCs w:val="20"/>
        </w:rPr>
        <w:t>sz. melléklet</w:t>
      </w:r>
    </w:p>
    <w:p w14:paraId="52C9E5D0" w14:textId="0D440829" w:rsidR="00C811BE" w:rsidRPr="00303795" w:rsidRDefault="00852A7E" w:rsidP="00286E3A">
      <w:pPr>
        <w:pStyle w:val="Default"/>
        <w:jc w:val="center"/>
      </w:pPr>
      <w:r>
        <w:rPr>
          <w:b/>
          <w:bCs/>
          <w:sz w:val="28"/>
          <w:szCs w:val="28"/>
        </w:rPr>
        <w:t>Adatlap</w:t>
      </w:r>
    </w:p>
    <w:p w14:paraId="268237FA" w14:textId="77777777" w:rsidR="00964F8F" w:rsidRDefault="006A51BC" w:rsidP="00964F8F">
      <w:pPr>
        <w:spacing w:after="0" w:line="240" w:lineRule="auto"/>
        <w:jc w:val="center"/>
        <w:rPr>
          <w:rFonts w:ascii="Totfalusi Antiqua" w:hAnsi="Totfalusi Antiqua"/>
          <w:b/>
          <w:sz w:val="24"/>
          <w:szCs w:val="24"/>
        </w:rPr>
      </w:pPr>
      <w:r w:rsidRPr="006A51BC">
        <w:rPr>
          <w:rFonts w:ascii="Totfalusi Antiqua" w:hAnsi="Totfalusi Antiqua"/>
          <w:b/>
          <w:sz w:val="24"/>
          <w:szCs w:val="24"/>
        </w:rPr>
        <w:t>„</w:t>
      </w:r>
      <w:proofErr w:type="spellStart"/>
      <w:r w:rsidR="00852A7E">
        <w:rPr>
          <w:rFonts w:ascii="Totfalusi Antiqua" w:hAnsi="Totfalusi Antiqua"/>
          <w:b/>
          <w:sz w:val="24"/>
          <w:szCs w:val="24"/>
        </w:rPr>
        <w:t>Jermy</w:t>
      </w:r>
      <w:proofErr w:type="spellEnd"/>
      <w:r w:rsidR="00852A7E">
        <w:rPr>
          <w:rFonts w:ascii="Totfalusi Antiqua" w:hAnsi="Totfalusi Antiqua"/>
          <w:b/>
          <w:sz w:val="24"/>
          <w:szCs w:val="24"/>
        </w:rPr>
        <w:t xml:space="preserve"> Tibor</w:t>
      </w:r>
      <w:r w:rsidRPr="006A51BC">
        <w:rPr>
          <w:rFonts w:ascii="Totfalusi Antiqua" w:hAnsi="Totfalusi Antiqua"/>
          <w:b/>
          <w:sz w:val="24"/>
          <w:szCs w:val="24"/>
        </w:rPr>
        <w:t>-díj”</w:t>
      </w:r>
    </w:p>
    <w:p w14:paraId="6CAA3C5F" w14:textId="77777777" w:rsidR="00C811BE" w:rsidRPr="00964F8F" w:rsidRDefault="009130D1" w:rsidP="00964F8F">
      <w:pPr>
        <w:spacing w:after="0" w:line="240" w:lineRule="auto"/>
        <w:jc w:val="center"/>
        <w:rPr>
          <w:rFonts w:ascii="Totfalusi Antiqua" w:hAnsi="Totfalusi Antiqua"/>
          <w:b/>
          <w:sz w:val="24"/>
          <w:szCs w:val="24"/>
        </w:rPr>
      </w:pPr>
      <w:proofErr w:type="gramStart"/>
      <w:r>
        <w:rPr>
          <w:rFonts w:ascii="Totfalusi Antiqua" w:hAnsi="Totfalusi Antiqua"/>
          <w:b/>
          <w:sz w:val="24"/>
          <w:szCs w:val="24"/>
        </w:rPr>
        <w:t>elismerés</w:t>
      </w:r>
      <w:proofErr w:type="gramEnd"/>
      <w:r>
        <w:rPr>
          <w:rFonts w:ascii="Totfalusi Antiqua" w:hAnsi="Totfalusi Antiqua"/>
          <w:b/>
          <w:sz w:val="24"/>
          <w:szCs w:val="24"/>
        </w:rPr>
        <w:t xml:space="preserve"> elnyeréséhez</w:t>
      </w:r>
    </w:p>
    <w:p w14:paraId="59DAFE73" w14:textId="77777777" w:rsidR="00852A7E" w:rsidRDefault="00852A7E" w:rsidP="009130D1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</w:p>
    <w:p w14:paraId="41605805" w14:textId="2393C116" w:rsidR="00852A7E" w:rsidRPr="007B3AD0" w:rsidRDefault="00852A7E" w:rsidP="00381D5C">
      <w:pPr>
        <w:pStyle w:val="Listaszerbekezds"/>
        <w:numPr>
          <w:ilvl w:val="0"/>
          <w:numId w:val="9"/>
        </w:numPr>
        <w:tabs>
          <w:tab w:val="center" w:pos="5940"/>
        </w:tabs>
        <w:ind w:left="426" w:hanging="284"/>
        <w:jc w:val="both"/>
        <w:rPr>
          <w:rFonts w:ascii="Totfalusi Antiqua" w:hAnsi="Totfalusi Antiqua"/>
          <w:b/>
        </w:rPr>
      </w:pPr>
      <w:r w:rsidRPr="007B3AD0">
        <w:rPr>
          <w:rFonts w:ascii="Totfalusi Antiqua" w:hAnsi="Totfalusi Antiqua"/>
          <w:b/>
        </w:rPr>
        <w:t>Az ajánlott személy adatai</w:t>
      </w:r>
      <w:r w:rsidR="00315525">
        <w:rPr>
          <w:rStyle w:val="Lbjegyzet-hivatkozs"/>
          <w:rFonts w:ascii="Totfalusi Antiqua" w:hAnsi="Totfalusi Antiqua"/>
          <w:b/>
        </w:rPr>
        <w:footnoteReference w:id="1"/>
      </w:r>
      <w:r w:rsidRPr="007B3AD0">
        <w:rPr>
          <w:rFonts w:ascii="Totfalusi Antiqua" w:hAnsi="Totfalusi Antiqua"/>
          <w:b/>
        </w:rPr>
        <w:t>:</w:t>
      </w:r>
    </w:p>
    <w:p w14:paraId="281D9448" w14:textId="77777777" w:rsidR="00381D5C" w:rsidRDefault="00381D5C" w:rsidP="00381D5C">
      <w:pPr>
        <w:pStyle w:val="Listaszerbekezds"/>
        <w:tabs>
          <w:tab w:val="center" w:pos="5940"/>
        </w:tabs>
        <w:ind w:left="0"/>
        <w:jc w:val="both"/>
        <w:rPr>
          <w:rFonts w:ascii="Totfalusi Antiqua" w:hAnsi="Totfalusi Antiqua"/>
        </w:rPr>
      </w:pPr>
    </w:p>
    <w:p w14:paraId="11CE472E" w14:textId="77777777" w:rsidR="00353983" w:rsidRPr="00353983" w:rsidRDefault="00353983" w:rsidP="00353983">
      <w:pPr>
        <w:pStyle w:val="Listaszerbekezds"/>
        <w:numPr>
          <w:ilvl w:val="0"/>
          <w:numId w:val="10"/>
        </w:numPr>
        <w:tabs>
          <w:tab w:val="center" w:pos="5940"/>
        </w:tabs>
        <w:jc w:val="both"/>
        <w:rPr>
          <w:rFonts w:ascii="Totfalusi Antiqua" w:hAnsi="Totfalusi Antiqua"/>
          <w:b/>
        </w:rPr>
      </w:pPr>
      <w:r w:rsidRPr="00353983">
        <w:rPr>
          <w:rFonts w:ascii="Totfalusi Antiqua" w:hAnsi="Totfalusi Antiqua"/>
          <w:b/>
        </w:rPr>
        <w:t>Személyes adatok:</w:t>
      </w:r>
    </w:p>
    <w:p w14:paraId="6A5B795A" w14:textId="0C75E12A" w:rsidR="00745F77" w:rsidRDefault="00745F77" w:rsidP="00353983">
      <w:pPr>
        <w:pStyle w:val="Listaszerbekezds"/>
        <w:tabs>
          <w:tab w:val="center" w:pos="5940"/>
        </w:tabs>
        <w:ind w:left="99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 xml:space="preserve">Név: </w:t>
      </w:r>
    </w:p>
    <w:p w14:paraId="771042C4" w14:textId="35F17213" w:rsidR="00381D5C" w:rsidRPr="00286E3A" w:rsidRDefault="00745F77" w:rsidP="00286E3A">
      <w:pPr>
        <w:pStyle w:val="Listaszerbekezds"/>
        <w:tabs>
          <w:tab w:val="center" w:pos="5940"/>
        </w:tabs>
        <w:ind w:left="993"/>
        <w:jc w:val="both"/>
      </w:pPr>
      <w:r>
        <w:rPr>
          <w:rFonts w:ascii="Totfalusi Antiqua" w:hAnsi="Totfalusi Antiqua"/>
        </w:rPr>
        <w:t>Hivatalos n</w:t>
      </w:r>
      <w:r w:rsidR="00381D5C">
        <w:rPr>
          <w:rFonts w:ascii="Totfalusi Antiqua" w:hAnsi="Totfalusi Antiqua"/>
        </w:rPr>
        <w:t>év</w:t>
      </w:r>
      <w:r>
        <w:rPr>
          <w:rStyle w:val="Lbjegyzet-hivatkozs"/>
          <w:rFonts w:ascii="Totfalusi Antiqua" w:hAnsi="Totfalusi Antiqua"/>
        </w:rPr>
        <w:footnoteReference w:id="2"/>
      </w:r>
      <w:r w:rsidR="00381D5C">
        <w:rPr>
          <w:rFonts w:ascii="Totfalusi Antiqua" w:hAnsi="Totfalusi Antiqua"/>
        </w:rPr>
        <w:t>:</w:t>
      </w:r>
    </w:p>
    <w:p w14:paraId="45DE5343" w14:textId="1E06AB75" w:rsidR="00381D5C" w:rsidRDefault="00381D5C" w:rsidP="00353983">
      <w:pPr>
        <w:pStyle w:val="Listaszerbekezds"/>
        <w:tabs>
          <w:tab w:val="center" w:pos="5940"/>
        </w:tabs>
        <w:ind w:left="99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Születési idő</w:t>
      </w:r>
      <w:r w:rsidR="00286E3A">
        <w:rPr>
          <w:rFonts w:ascii="Totfalusi Antiqua" w:hAnsi="Totfalusi Antiqua"/>
        </w:rPr>
        <w:t xml:space="preserve"> </w:t>
      </w:r>
      <w:r w:rsidR="00F7537E">
        <w:rPr>
          <w:rStyle w:val="Lbjegyzet-hivatkozs"/>
          <w:rFonts w:ascii="Totfalusi Antiqua" w:hAnsi="Totfalusi Antiqua"/>
        </w:rPr>
        <w:footnoteReference w:id="3"/>
      </w:r>
      <w:r w:rsidR="00286E3A">
        <w:rPr>
          <w:rFonts w:ascii="Totfalusi Antiqua" w:hAnsi="Totfalusi Antiqua"/>
        </w:rPr>
        <w:t xml:space="preserve">: </w:t>
      </w:r>
    </w:p>
    <w:p w14:paraId="71A5E586" w14:textId="6E1995CA" w:rsidR="00286E3A" w:rsidRPr="00381D5C" w:rsidRDefault="00381D5C" w:rsidP="003D7210">
      <w:pPr>
        <w:pStyle w:val="Listaszerbekezds"/>
        <w:tabs>
          <w:tab w:val="center" w:pos="5940"/>
        </w:tabs>
        <w:ind w:firstLine="27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Email cím:</w:t>
      </w:r>
    </w:p>
    <w:p w14:paraId="59EAF3E5" w14:textId="77777777" w:rsidR="00381D5C" w:rsidRPr="003D7210" w:rsidRDefault="00381D5C" w:rsidP="003D7210">
      <w:pPr>
        <w:pStyle w:val="Listaszerbekezds"/>
        <w:ind w:firstLine="273"/>
        <w:rPr>
          <w:rFonts w:ascii="Totfalusi Antiqua" w:hAnsi="Totfalusi Antiqua"/>
        </w:rPr>
      </w:pPr>
    </w:p>
    <w:p w14:paraId="259B788D" w14:textId="77777777" w:rsidR="00353983" w:rsidRPr="00353983" w:rsidRDefault="00353983" w:rsidP="00353983">
      <w:pPr>
        <w:pStyle w:val="Listaszerbekezds"/>
        <w:numPr>
          <w:ilvl w:val="0"/>
          <w:numId w:val="10"/>
        </w:numPr>
        <w:tabs>
          <w:tab w:val="center" w:pos="5940"/>
        </w:tabs>
        <w:jc w:val="both"/>
        <w:rPr>
          <w:rFonts w:ascii="Totfalusi Antiqua" w:hAnsi="Totfalusi Antiqua"/>
          <w:b/>
        </w:rPr>
      </w:pPr>
      <w:r w:rsidRPr="00353983">
        <w:rPr>
          <w:rFonts w:ascii="Totfalusi Antiqua" w:hAnsi="Totfalusi Antiqua"/>
          <w:b/>
        </w:rPr>
        <w:t>Végzettség:</w:t>
      </w:r>
    </w:p>
    <w:p w14:paraId="586C8353" w14:textId="77777777" w:rsidR="00381D5C" w:rsidRDefault="00381D5C" w:rsidP="00353983">
      <w:pPr>
        <w:pStyle w:val="Listaszerbekezds"/>
        <w:tabs>
          <w:tab w:val="center" w:pos="5940"/>
        </w:tabs>
        <w:ind w:left="99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Legmagasabb iskolai végzettség (</w:t>
      </w:r>
      <w:r w:rsidR="007826B0">
        <w:rPr>
          <w:rFonts w:ascii="Totfalusi Antiqua" w:hAnsi="Totfalusi Antiqua"/>
        </w:rPr>
        <w:t xml:space="preserve">szak, </w:t>
      </w:r>
      <w:r w:rsidR="00353983">
        <w:rPr>
          <w:rFonts w:ascii="Totfalusi Antiqua" w:hAnsi="Totfalusi Antiqua"/>
        </w:rPr>
        <w:t>évszám</w:t>
      </w:r>
      <w:r>
        <w:rPr>
          <w:rFonts w:ascii="Totfalusi Antiqua" w:hAnsi="Totfalusi Antiqua"/>
        </w:rPr>
        <w:t>):</w:t>
      </w:r>
    </w:p>
    <w:p w14:paraId="24C6D055" w14:textId="7A741B65" w:rsidR="00381D5C" w:rsidRDefault="00381D5C" w:rsidP="00381D5C">
      <w:pPr>
        <w:pStyle w:val="Listaszerbekezds"/>
        <w:tabs>
          <w:tab w:val="center" w:pos="5940"/>
        </w:tabs>
        <w:ind w:left="426"/>
        <w:jc w:val="both"/>
        <w:rPr>
          <w:rFonts w:ascii="Totfalusi Antiqua" w:hAnsi="Totfalusi Antiqua"/>
        </w:rPr>
      </w:pPr>
    </w:p>
    <w:p w14:paraId="7A33236B" w14:textId="77777777" w:rsidR="00353983" w:rsidRPr="00353983" w:rsidRDefault="00353983" w:rsidP="00353983">
      <w:pPr>
        <w:pStyle w:val="Listaszerbekezds"/>
        <w:numPr>
          <w:ilvl w:val="0"/>
          <w:numId w:val="10"/>
        </w:numPr>
        <w:tabs>
          <w:tab w:val="center" w:pos="5940"/>
        </w:tabs>
        <w:jc w:val="both"/>
        <w:rPr>
          <w:rFonts w:ascii="Totfalusi Antiqua" w:hAnsi="Totfalusi Antiqua"/>
          <w:b/>
        </w:rPr>
      </w:pPr>
      <w:r w:rsidRPr="00353983">
        <w:rPr>
          <w:rFonts w:ascii="Totfalusi Antiqua" w:hAnsi="Totfalusi Antiqua"/>
          <w:b/>
        </w:rPr>
        <w:t>Jelenlegi munkahelyi adatok:</w:t>
      </w:r>
    </w:p>
    <w:p w14:paraId="16E2B835" w14:textId="77777777" w:rsidR="00381D5C" w:rsidRDefault="00381D5C" w:rsidP="00353983">
      <w:pPr>
        <w:pStyle w:val="Listaszerbekezds"/>
        <w:tabs>
          <w:tab w:val="center" w:pos="5940"/>
        </w:tabs>
        <w:ind w:left="99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Munkahely / Oktatási intézmény:</w:t>
      </w:r>
    </w:p>
    <w:p w14:paraId="12C1984E" w14:textId="77777777" w:rsidR="00381D5C" w:rsidRDefault="00381D5C" w:rsidP="00353983">
      <w:pPr>
        <w:pStyle w:val="Listaszerbekezds"/>
        <w:tabs>
          <w:tab w:val="center" w:pos="5940"/>
        </w:tabs>
        <w:ind w:left="99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Beosztás</w:t>
      </w:r>
      <w:r w:rsidR="00AD0242">
        <w:rPr>
          <w:rFonts w:ascii="Totfalusi Antiqua" w:hAnsi="Totfalusi Antiqua"/>
        </w:rPr>
        <w:t xml:space="preserve"> / Évfolyam</w:t>
      </w:r>
      <w:r>
        <w:rPr>
          <w:rFonts w:ascii="Totfalusi Antiqua" w:hAnsi="Totfalusi Antiqua"/>
        </w:rPr>
        <w:t>:</w:t>
      </w:r>
    </w:p>
    <w:p w14:paraId="27FCB404" w14:textId="77777777" w:rsidR="00381D5C" w:rsidRDefault="00381D5C" w:rsidP="00381D5C">
      <w:pPr>
        <w:pStyle w:val="Listaszerbekezds"/>
        <w:tabs>
          <w:tab w:val="center" w:pos="5940"/>
        </w:tabs>
        <w:ind w:left="426"/>
        <w:jc w:val="both"/>
        <w:rPr>
          <w:rFonts w:ascii="Totfalusi Antiqua" w:hAnsi="Totfalusi Antiqua"/>
        </w:rPr>
      </w:pPr>
    </w:p>
    <w:p w14:paraId="2492C277" w14:textId="77777777" w:rsidR="00353983" w:rsidRPr="00353983" w:rsidRDefault="00353983" w:rsidP="00353983">
      <w:pPr>
        <w:pStyle w:val="Listaszerbekezds"/>
        <w:numPr>
          <w:ilvl w:val="0"/>
          <w:numId w:val="10"/>
        </w:numPr>
        <w:tabs>
          <w:tab w:val="center" w:pos="5940"/>
        </w:tabs>
        <w:jc w:val="both"/>
        <w:rPr>
          <w:rFonts w:ascii="Totfalusi Antiqua" w:hAnsi="Totfalusi Antiqua"/>
          <w:b/>
        </w:rPr>
      </w:pPr>
      <w:r w:rsidRPr="00353983">
        <w:rPr>
          <w:rFonts w:ascii="Totfalusi Antiqua" w:hAnsi="Totfalusi Antiqua"/>
          <w:b/>
        </w:rPr>
        <w:t>Publikációs adatok:</w:t>
      </w:r>
    </w:p>
    <w:p w14:paraId="2D3B0DDF" w14:textId="77777777" w:rsidR="00381D5C" w:rsidRDefault="00381D5C" w:rsidP="00353983">
      <w:pPr>
        <w:pStyle w:val="Listaszerbekezds"/>
        <w:tabs>
          <w:tab w:val="center" w:pos="5940"/>
        </w:tabs>
        <w:ind w:left="99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MTMT azonosító:</w:t>
      </w:r>
    </w:p>
    <w:p w14:paraId="4D8FF828" w14:textId="77777777" w:rsidR="00381D5C" w:rsidRDefault="00381D5C" w:rsidP="00353983">
      <w:pPr>
        <w:pStyle w:val="Listaszerbekezds"/>
        <w:tabs>
          <w:tab w:val="center" w:pos="5940"/>
        </w:tabs>
        <w:ind w:left="99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Tudományos közlemények száma:</w:t>
      </w:r>
    </w:p>
    <w:p w14:paraId="272FEFB3" w14:textId="0BDBC554" w:rsidR="00381D5C" w:rsidRDefault="00381D5C" w:rsidP="00353983">
      <w:pPr>
        <w:pStyle w:val="Listaszerbekezds"/>
        <w:ind w:left="99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Ebből meghatározó szerzős közlemény:</w:t>
      </w:r>
    </w:p>
    <w:p w14:paraId="750B5F58" w14:textId="77777777" w:rsidR="00381D5C" w:rsidRDefault="00381D5C" w:rsidP="00353983">
      <w:pPr>
        <w:pStyle w:val="Listaszerbekezds"/>
        <w:tabs>
          <w:tab w:val="center" w:pos="5940"/>
        </w:tabs>
        <w:ind w:left="99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Független hivatkozások száma:</w:t>
      </w:r>
    </w:p>
    <w:p w14:paraId="5055B172" w14:textId="77777777" w:rsidR="0069144D" w:rsidRDefault="0069144D" w:rsidP="00353983">
      <w:pPr>
        <w:pStyle w:val="Listaszerbekezds"/>
        <w:tabs>
          <w:tab w:val="center" w:pos="5940"/>
        </w:tabs>
        <w:ind w:left="993"/>
        <w:jc w:val="both"/>
        <w:rPr>
          <w:rFonts w:ascii="Totfalusi Antiqua" w:hAnsi="Totfalusi Antiqua"/>
        </w:rPr>
      </w:pPr>
      <w:proofErr w:type="gramStart"/>
      <w:r>
        <w:rPr>
          <w:rFonts w:ascii="Totfalusi Antiqua" w:hAnsi="Totfalusi Antiqua"/>
        </w:rPr>
        <w:t>Kumulatív</w:t>
      </w:r>
      <w:proofErr w:type="gramEnd"/>
      <w:r>
        <w:rPr>
          <w:rFonts w:ascii="Totfalusi Antiqua" w:hAnsi="Totfalusi Antiqua"/>
        </w:rPr>
        <w:t xml:space="preserve"> </w:t>
      </w:r>
      <w:proofErr w:type="spellStart"/>
      <w:r>
        <w:rPr>
          <w:rFonts w:ascii="Totfalusi Antiqua" w:hAnsi="Totfalusi Antiqua"/>
        </w:rPr>
        <w:t>impakt</w:t>
      </w:r>
      <w:proofErr w:type="spellEnd"/>
      <w:r>
        <w:rPr>
          <w:rFonts w:ascii="Totfalusi Antiqua" w:hAnsi="Totfalusi Antiqua"/>
        </w:rPr>
        <w:t xml:space="preserve"> faktor:</w:t>
      </w:r>
    </w:p>
    <w:p w14:paraId="028553A3" w14:textId="77777777" w:rsidR="00381D5C" w:rsidRDefault="00381D5C" w:rsidP="00353983">
      <w:pPr>
        <w:pStyle w:val="Listaszerbekezds"/>
        <w:tabs>
          <w:tab w:val="center" w:pos="5940"/>
        </w:tabs>
        <w:ind w:left="993"/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Hirsch-index:</w:t>
      </w:r>
    </w:p>
    <w:p w14:paraId="4FE632EF" w14:textId="77777777" w:rsidR="00381D5C" w:rsidRDefault="00381D5C" w:rsidP="00381D5C">
      <w:pPr>
        <w:pStyle w:val="Listaszerbekezds"/>
        <w:tabs>
          <w:tab w:val="center" w:pos="5940"/>
        </w:tabs>
        <w:ind w:left="426"/>
        <w:jc w:val="both"/>
        <w:rPr>
          <w:rFonts w:ascii="Totfalusi Antiqua" w:hAnsi="Totfalusi Antiqua"/>
        </w:rPr>
      </w:pPr>
    </w:p>
    <w:p w14:paraId="329B3297" w14:textId="618D4D11" w:rsidR="00464693" w:rsidRDefault="00381D5C" w:rsidP="00464693">
      <w:pPr>
        <w:pStyle w:val="Listaszerbekezds"/>
        <w:numPr>
          <w:ilvl w:val="0"/>
          <w:numId w:val="10"/>
        </w:numPr>
        <w:tabs>
          <w:tab w:val="center" w:pos="5940"/>
        </w:tabs>
        <w:jc w:val="both"/>
        <w:rPr>
          <w:rFonts w:ascii="Totfalusi Antiqua" w:hAnsi="Totfalusi Antiqua"/>
          <w:b/>
        </w:rPr>
      </w:pPr>
      <w:r w:rsidRPr="00353983">
        <w:rPr>
          <w:rFonts w:ascii="Totfalusi Antiqua" w:hAnsi="Totfalusi Antiqua"/>
          <w:b/>
        </w:rPr>
        <w:t>Eddig elnyert díjak, elismerések (évszám):</w:t>
      </w:r>
    </w:p>
    <w:p w14:paraId="04D2611E" w14:textId="77777777" w:rsidR="00AD4C3A" w:rsidRPr="00AD4C3A" w:rsidRDefault="00AD4C3A" w:rsidP="00AD4C3A">
      <w:pPr>
        <w:pStyle w:val="Listaszerbekezds"/>
        <w:tabs>
          <w:tab w:val="center" w:pos="5940"/>
        </w:tabs>
        <w:ind w:left="786"/>
        <w:jc w:val="both"/>
        <w:rPr>
          <w:rFonts w:ascii="Totfalusi Antiqua" w:hAnsi="Totfalusi Antiqua"/>
          <w:b/>
        </w:rPr>
      </w:pPr>
    </w:p>
    <w:p w14:paraId="30660B4C" w14:textId="77777777" w:rsidR="00AD4C3A" w:rsidRDefault="00AD4C3A">
      <w:pPr>
        <w:rPr>
          <w:rFonts w:ascii="Totfalusi Antiqua" w:hAnsi="Totfalusi Antiqua"/>
          <w:b/>
        </w:rPr>
      </w:pPr>
      <w:r>
        <w:rPr>
          <w:rFonts w:ascii="Totfalusi Antiqua" w:hAnsi="Totfalusi Antiqua"/>
          <w:b/>
        </w:rPr>
        <w:br w:type="page"/>
      </w:r>
    </w:p>
    <w:p w14:paraId="7B35006C" w14:textId="2528FC5C" w:rsidR="00381D5C" w:rsidRPr="0069144D" w:rsidRDefault="00381D5C" w:rsidP="0069144D">
      <w:pPr>
        <w:pStyle w:val="Listaszerbekezds"/>
        <w:numPr>
          <w:ilvl w:val="0"/>
          <w:numId w:val="9"/>
        </w:numPr>
        <w:tabs>
          <w:tab w:val="center" w:pos="5940"/>
        </w:tabs>
        <w:ind w:left="426"/>
        <w:jc w:val="both"/>
        <w:rPr>
          <w:rFonts w:ascii="Totfalusi Antiqua" w:hAnsi="Totfalusi Antiqua"/>
          <w:b/>
        </w:rPr>
      </w:pPr>
      <w:r w:rsidRPr="007B3AD0">
        <w:rPr>
          <w:rFonts w:ascii="Totfalusi Antiqua" w:hAnsi="Totfalusi Antiqua"/>
          <w:b/>
        </w:rPr>
        <w:lastRenderedPageBreak/>
        <w:t xml:space="preserve">Az átadáskor méltatásként elhangzó, a kitüntetést megalapozó érdemeket bemutató, egy mondatos indokolás: </w:t>
      </w:r>
      <w:r w:rsidRPr="0069144D">
        <w:rPr>
          <w:rFonts w:ascii="Totfalusi Antiqua" w:hAnsi="Totfalusi Antiqua"/>
          <w:i/>
        </w:rPr>
        <w:t>(Rövid, közérthető, tartalmilag megalapozott, a magyar helyesírás és nyelvhelyesség szabályainak megfelelő mondat.</w:t>
      </w:r>
      <w:r w:rsidR="007B3AD0" w:rsidRPr="0069144D">
        <w:rPr>
          <w:rFonts w:ascii="Totfalusi Antiqua" w:hAnsi="Totfalusi Antiqua"/>
          <w:i/>
        </w:rPr>
        <w:t>)</w:t>
      </w:r>
    </w:p>
    <w:p w14:paraId="3B5E1909" w14:textId="34F85246" w:rsidR="00B55C86" w:rsidRDefault="00B55C86" w:rsidP="00D86E73">
      <w:pPr>
        <w:tabs>
          <w:tab w:val="center" w:pos="5940"/>
        </w:tabs>
        <w:jc w:val="both"/>
        <w:rPr>
          <w:rFonts w:ascii="Totfalusi Antiqua" w:hAnsi="Totfalusi Antiqua"/>
        </w:rPr>
      </w:pPr>
    </w:p>
    <w:p w14:paraId="35790925" w14:textId="056AE8BC" w:rsidR="00286E3A" w:rsidRDefault="00286E3A" w:rsidP="00D86E73">
      <w:pPr>
        <w:tabs>
          <w:tab w:val="center" w:pos="5940"/>
        </w:tabs>
        <w:jc w:val="both"/>
        <w:rPr>
          <w:rFonts w:ascii="Totfalusi Antiqua" w:hAnsi="Totfalusi Antiqua"/>
        </w:rPr>
      </w:pPr>
    </w:p>
    <w:p w14:paraId="716F3615" w14:textId="465D1CFA" w:rsidR="00286E3A" w:rsidRDefault="00286E3A" w:rsidP="00D86E73">
      <w:pPr>
        <w:tabs>
          <w:tab w:val="center" w:pos="5940"/>
        </w:tabs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>Budapest, 202</w:t>
      </w:r>
      <w:r w:rsidR="001D0DFD">
        <w:rPr>
          <w:rFonts w:ascii="Totfalusi Antiqua" w:hAnsi="Totfalusi Antiqua"/>
        </w:rPr>
        <w:t>5</w:t>
      </w:r>
      <w:bookmarkStart w:id="0" w:name="_GoBack"/>
      <w:bookmarkEnd w:id="0"/>
      <w:r>
        <w:rPr>
          <w:rFonts w:ascii="Totfalusi Antiqua" w:hAnsi="Totfalusi Antiqua"/>
        </w:rPr>
        <w:t>….</w:t>
      </w:r>
    </w:p>
    <w:p w14:paraId="719E66C2" w14:textId="00413A2F" w:rsidR="00286E3A" w:rsidRDefault="00286E3A" w:rsidP="00D86E73">
      <w:pPr>
        <w:tabs>
          <w:tab w:val="center" w:pos="5940"/>
        </w:tabs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ab/>
        <w:t>……………………………………..</w:t>
      </w:r>
    </w:p>
    <w:p w14:paraId="411B8AB7" w14:textId="58A1DD7C" w:rsidR="00286E3A" w:rsidRPr="00D86E73" w:rsidRDefault="00286E3A" w:rsidP="00D86E73">
      <w:pPr>
        <w:tabs>
          <w:tab w:val="center" w:pos="5940"/>
        </w:tabs>
        <w:jc w:val="both"/>
        <w:rPr>
          <w:rFonts w:ascii="Totfalusi Antiqua" w:hAnsi="Totfalusi Antiqua"/>
        </w:rPr>
      </w:pPr>
      <w:r>
        <w:rPr>
          <w:rFonts w:ascii="Totfalusi Antiqua" w:hAnsi="Totfalusi Antiqua"/>
        </w:rPr>
        <w:tab/>
        <w:t>Javaslattevő aláírása</w:t>
      </w:r>
    </w:p>
    <w:sectPr w:rsidR="00286E3A" w:rsidRPr="00D86E73" w:rsidSect="00154130">
      <w:headerReference w:type="default" r:id="rId8"/>
      <w:footerReference w:type="default" r:id="rId9"/>
      <w:headerReference w:type="first" r:id="rId10"/>
      <w:footerReference w:type="first" r:id="rId11"/>
      <w:pgSz w:w="11920" w:h="16840"/>
      <w:pgMar w:top="1417" w:right="1417" w:bottom="1417" w:left="1417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43C01" w16cid:durableId="282865A7"/>
  <w16cid:commentId w16cid:paraId="453412A4" w16cid:durableId="282865FA"/>
  <w16cid:commentId w16cid:paraId="45FEA996" w16cid:durableId="282865A8"/>
  <w16cid:commentId w16cid:paraId="55BCB44F" w16cid:durableId="282865A9"/>
  <w16cid:commentId w16cid:paraId="435E2C37" w16cid:durableId="282865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81942" w14:textId="77777777" w:rsidR="00125CAD" w:rsidRDefault="00125CAD" w:rsidP="008946AA">
      <w:pPr>
        <w:spacing w:after="0" w:line="240" w:lineRule="auto"/>
      </w:pPr>
      <w:r>
        <w:separator/>
      </w:r>
    </w:p>
  </w:endnote>
  <w:endnote w:type="continuationSeparator" w:id="0">
    <w:p w14:paraId="2C3F5F1D" w14:textId="77777777" w:rsidR="00125CAD" w:rsidRDefault="00125CAD" w:rsidP="0089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tfalusi Antiqua"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8298" w14:textId="77777777" w:rsidR="002B7A46" w:rsidRPr="00FF20F6" w:rsidRDefault="002B7A46" w:rsidP="002B7A46">
    <w:pPr>
      <w:spacing w:after="120" w:line="240" w:lineRule="auto"/>
      <w:jc w:val="center"/>
      <w:rPr>
        <w:rFonts w:ascii="Totfalusi Antiqua" w:hAnsi="Totfalusi Antiqua" w:cs="Times New Roman"/>
        <w:sz w:val="20"/>
        <w:szCs w:val="20"/>
      </w:rPr>
    </w:pPr>
    <w:r w:rsidRPr="00FF20F6">
      <w:rPr>
        <w:rFonts w:ascii="Totfalusi Antiqua" w:hAnsi="Totfalusi Antiqua" w:cs="Times New Roman"/>
        <w:noProof/>
        <w:sz w:val="28"/>
        <w:lang w:eastAsia="hu-HU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62BEE638" wp14:editId="5092E8CE">
              <wp:simplePos x="0" y="0"/>
              <wp:positionH relativeFrom="margin">
                <wp:align>center</wp:align>
              </wp:positionH>
              <wp:positionV relativeFrom="page">
                <wp:posOffset>10045065</wp:posOffset>
              </wp:positionV>
              <wp:extent cx="6120000" cy="18000"/>
              <wp:effectExtent l="0" t="0" r="0" b="1270"/>
              <wp:wrapNone/>
              <wp:docPr id="24" name="Téglalap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8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5000">
                            <a:srgbClr val="9C8242"/>
                          </a:gs>
                          <a:gs pos="75000">
                            <a:srgbClr val="9C8242"/>
                          </a:gs>
                          <a:gs pos="0">
                            <a:srgbClr val="9C8242">
                              <a:alpha val="3000"/>
                            </a:srgbClr>
                          </a:gs>
                          <a:gs pos="100000">
                            <a:srgbClr val="9C8242">
                              <a:alpha val="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FEED4F2" id="Téglalap 24" o:spid="_x0000_s1026" style="position:absolute;margin-left:0;margin-top:790.95pt;width:481.9pt;height:1.4pt;z-index:25170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" fillcolor="#9c8242" stroked="f" strokeweight="2pt">
              <v:fill opacity="3276f" color2="#9c8242" o:opacity2="1966f" rotate="t" angle="90" colors="0 #9c8242;.25 #9c8242;.75 #9c8242;1 #9c8242" focus="100%" type="gradient"/>
              <w10:wrap anchorx="margin" anchory="page"/>
            </v:rect>
          </w:pict>
        </mc:Fallback>
      </mc:AlternateContent>
    </w:r>
    <w:r w:rsidRPr="00FF20F6">
      <w:rPr>
        <w:rFonts w:ascii="Totfalusi Antiqua" w:hAnsi="Totfalusi Antiqua" w:cs="Times New Roman"/>
        <w:sz w:val="20"/>
        <w:szCs w:val="20"/>
      </w:rPr>
      <w:t xml:space="preserve">1051 Budapest, </w:t>
    </w:r>
    <w:r>
      <w:rPr>
        <w:rFonts w:ascii="Totfalusi Antiqua" w:hAnsi="Totfalusi Antiqua" w:cs="Times New Roman"/>
        <w:sz w:val="20"/>
        <w:szCs w:val="20"/>
      </w:rPr>
      <w:t>Nádor utca 7.</w:t>
    </w:r>
    <w:r w:rsidRPr="00FF20F6">
      <w:rPr>
        <w:rFonts w:ascii="Totfalusi Antiqua" w:hAnsi="Totfalusi Antiqua" w:cs="Times New Roman"/>
        <w:sz w:val="20"/>
        <w:szCs w:val="20"/>
      </w:rPr>
      <w:t xml:space="preserve"> </w:t>
    </w:r>
    <w:r>
      <w:rPr>
        <w:rFonts w:ascii="Totfalusi Antiqua" w:hAnsi="Totfalusi Antiqua" w:cs="Times New Roman"/>
        <w:sz w:val="20"/>
        <w:szCs w:val="20"/>
      </w:rPr>
      <w:t>(1245 Budapest, P</w:t>
    </w:r>
    <w:r w:rsidRPr="00FF20F6">
      <w:rPr>
        <w:rFonts w:ascii="Totfalusi Antiqua" w:hAnsi="Totfalusi Antiqua" w:cs="Times New Roman"/>
        <w:sz w:val="20"/>
        <w:szCs w:val="20"/>
      </w:rPr>
      <w:t>f. 1000)</w:t>
    </w:r>
  </w:p>
  <w:p w14:paraId="229DCD33" w14:textId="77777777" w:rsidR="007A0E23" w:rsidRPr="002B7A46" w:rsidRDefault="002B7A46" w:rsidP="002B7A46">
    <w:pPr>
      <w:pStyle w:val="llb"/>
      <w:jc w:val="center"/>
      <w:rPr>
        <w:rFonts w:ascii="Totfalusi Antiqua" w:hAnsi="Totfalusi Antiqua"/>
      </w:rPr>
    </w:pPr>
    <w:r w:rsidRPr="00FF20F6">
      <w:rPr>
        <w:rFonts w:ascii="Totfalusi Antiqua" w:hAnsi="Totfalusi Antiqua" w:cs="Times New Roman"/>
        <w:color w:val="000000"/>
        <w:sz w:val="20"/>
        <w:szCs w:val="20"/>
      </w:rPr>
      <w:t>Telefon: +</w:t>
    </w:r>
    <w:r w:rsidR="00420F7B" w:rsidRPr="00FF20F6">
      <w:rPr>
        <w:rFonts w:ascii="Totfalusi Antiqua" w:hAnsi="Totfalusi Antiqua" w:cs="Times New Roman"/>
        <w:color w:val="000000"/>
        <w:sz w:val="20"/>
        <w:szCs w:val="20"/>
      </w:rPr>
      <w:t>36 1</w:t>
    </w:r>
    <w:r w:rsidR="00420F7B">
      <w:rPr>
        <w:rFonts w:ascii="Totfalusi Antiqua" w:hAnsi="Totfalusi Antiqua" w:cs="Times New Roman"/>
        <w:color w:val="000000"/>
        <w:sz w:val="20"/>
        <w:szCs w:val="20"/>
      </w:rPr>
      <w:t> </w:t>
    </w:r>
    <w:r w:rsidR="00635059">
      <w:rPr>
        <w:rFonts w:ascii="Totfalusi Antiqua" w:hAnsi="Totfalusi Antiqua" w:cs="Times New Roman"/>
        <w:color w:val="000000"/>
        <w:sz w:val="20"/>
        <w:szCs w:val="20"/>
      </w:rPr>
      <w:t>411-</w:t>
    </w:r>
    <w:r w:rsidR="00CB5699">
      <w:rPr>
        <w:rFonts w:ascii="Totfalusi Antiqua" w:hAnsi="Totfalusi Antiqua" w:cs="Times New Roman"/>
        <w:color w:val="000000"/>
        <w:sz w:val="20"/>
        <w:szCs w:val="20"/>
      </w:rPr>
      <w:t xml:space="preserve">6347 </w:t>
    </w:r>
    <w:r w:rsidR="00CB5699"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="00CB5699" w:rsidRPr="00FF20F6">
      <w:rPr>
        <w:rFonts w:ascii="Totfalusi Antiqua" w:hAnsi="Totfalusi Antiqua" w:cs="Times New Roman"/>
        <w:color w:val="000000"/>
        <w:sz w:val="20"/>
        <w:szCs w:val="20"/>
      </w:rPr>
      <w:t xml:space="preserve"> Fax: +36 1 </w:t>
    </w:r>
    <w:r w:rsidR="00CB5699">
      <w:rPr>
        <w:rFonts w:ascii="Totfalusi Antiqua" w:hAnsi="Totfalusi Antiqua" w:cs="Times New Roman"/>
        <w:color w:val="000000"/>
        <w:sz w:val="20"/>
        <w:szCs w:val="20"/>
      </w:rPr>
      <w:t>411</w:t>
    </w:r>
    <w:r w:rsidR="00CB5699" w:rsidRPr="007A2AE4">
      <w:rPr>
        <w:rFonts w:ascii="Totfalusi Antiqua" w:hAnsi="Totfalusi Antiqua" w:cs="Times New Roman"/>
        <w:color w:val="000000"/>
        <w:sz w:val="20"/>
        <w:szCs w:val="20"/>
      </w:rPr>
      <w:t>-</w:t>
    </w:r>
    <w:r w:rsidR="00CB5699">
      <w:rPr>
        <w:rFonts w:ascii="Totfalusi Antiqua" w:hAnsi="Totfalusi Antiqua" w:cs="Times New Roman"/>
        <w:color w:val="000000"/>
        <w:sz w:val="20"/>
        <w:szCs w:val="20"/>
      </w:rPr>
      <w:t xml:space="preserve">6122 </w:t>
    </w:r>
    <w:r w:rsidR="00CB5699"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="00CB5699" w:rsidRPr="00FF20F6">
      <w:rPr>
        <w:rFonts w:ascii="Totfalusi Antiqua" w:hAnsi="Totfalusi Antiqua" w:cs="Times New Roman"/>
        <w:color w:val="000000"/>
        <w:sz w:val="20"/>
        <w:szCs w:val="20"/>
      </w:rPr>
      <w:t xml:space="preserve"> E-mail: </w:t>
    </w:r>
    <w:r w:rsidR="00CB5699">
      <w:rPr>
        <w:rFonts w:ascii="Totfalusi Antiqua" w:hAnsi="Totfalusi Antiqua" w:cs="Times New Roman"/>
        <w:color w:val="000000"/>
        <w:sz w:val="20"/>
        <w:szCs w:val="20"/>
      </w:rPr>
      <w:t>biologia</w:t>
    </w:r>
    <w:r>
      <w:rPr>
        <w:rFonts w:ascii="Totfalusi Antiqua" w:hAnsi="Totfalusi Antiqua" w:cs="Times New Roman"/>
        <w:color w:val="000000"/>
        <w:sz w:val="20"/>
        <w:szCs w:val="20"/>
      </w:rPr>
      <w:t>@titkarsag.mta.hu</w:t>
    </w:r>
    <w:r w:rsidRPr="00E3515E">
      <w:rPr>
        <w:rFonts w:ascii="Totfalusi Antiqua" w:hAnsi="Totfalusi Antiqua" w:cs="Times New Roman"/>
        <w:sz w:val="20"/>
        <w:szCs w:val="20"/>
      </w:rPr>
      <w:t xml:space="preserve"> </w:t>
    </w:r>
    <w:r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Pr="00F7518F">
      <w:rPr>
        <w:rFonts w:ascii="Totfalusi Antiqua" w:hAnsi="Totfalusi Antiqua" w:cs="Times New Roman"/>
        <w:sz w:val="20"/>
        <w:szCs w:val="20"/>
      </w:rPr>
      <w:t xml:space="preserve"> </w:t>
    </w:r>
    <w:r w:rsidRPr="00FF20F6">
      <w:rPr>
        <w:rFonts w:ascii="Totfalusi Antiqua" w:hAnsi="Totfalusi Antiqua" w:cs="Times New Roman"/>
        <w:color w:val="000000"/>
        <w:sz w:val="20"/>
        <w:szCs w:val="20"/>
      </w:rPr>
      <w:t>www.mta.hu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5C037" w14:textId="77777777" w:rsidR="002B7A46" w:rsidRPr="00FF20F6" w:rsidRDefault="002B7A46" w:rsidP="002B7A46">
    <w:pPr>
      <w:spacing w:after="120" w:line="240" w:lineRule="auto"/>
      <w:jc w:val="center"/>
      <w:rPr>
        <w:rFonts w:ascii="Totfalusi Antiqua" w:hAnsi="Totfalusi Antiqua" w:cs="Times New Roman"/>
        <w:sz w:val="20"/>
        <w:szCs w:val="20"/>
      </w:rPr>
    </w:pPr>
    <w:r w:rsidRPr="00FF20F6">
      <w:rPr>
        <w:rFonts w:ascii="Totfalusi Antiqua" w:hAnsi="Totfalusi Antiqua" w:cs="Times New Roman"/>
        <w:noProof/>
        <w:sz w:val="28"/>
        <w:lang w:eastAsia="hu-HU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6653EF2F" wp14:editId="3D0BD02F">
              <wp:simplePos x="0" y="0"/>
              <wp:positionH relativeFrom="margin">
                <wp:align>center</wp:align>
              </wp:positionH>
              <wp:positionV relativeFrom="page">
                <wp:posOffset>10045065</wp:posOffset>
              </wp:positionV>
              <wp:extent cx="6120000" cy="18000"/>
              <wp:effectExtent l="0" t="0" r="0" b="1270"/>
              <wp:wrapNone/>
              <wp:docPr id="3" name="Téglala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8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5000">
                            <a:srgbClr val="9C8242"/>
                          </a:gs>
                          <a:gs pos="75000">
                            <a:srgbClr val="9C8242"/>
                          </a:gs>
                          <a:gs pos="0">
                            <a:srgbClr val="9C8242">
                              <a:alpha val="3000"/>
                            </a:srgbClr>
                          </a:gs>
                          <a:gs pos="100000">
                            <a:srgbClr val="9C8242">
                              <a:alpha val="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085BD4A" id="Téglalap 3" o:spid="_x0000_s1026" style="position:absolute;margin-left:0;margin-top:790.95pt;width:481.9pt;height:1.4pt;z-index:251704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" fillcolor="#9c8242" stroked="f" strokeweight="2pt">
              <v:fill opacity="3276f" color2="#9c8242" o:opacity2="1966f" rotate="t" angle="90" colors="0 #9c8242;.25 #9c8242;.75 #9c8242;1 #9c8242" focus="100%" type="gradient"/>
              <w10:wrap anchorx="margin" anchory="page"/>
            </v:rect>
          </w:pict>
        </mc:Fallback>
      </mc:AlternateContent>
    </w:r>
    <w:r w:rsidRPr="00FF20F6">
      <w:rPr>
        <w:rFonts w:ascii="Totfalusi Antiqua" w:hAnsi="Totfalusi Antiqua" w:cs="Times New Roman"/>
        <w:sz w:val="20"/>
        <w:szCs w:val="20"/>
      </w:rPr>
      <w:t xml:space="preserve">1051 Budapest, </w:t>
    </w:r>
    <w:r>
      <w:rPr>
        <w:rFonts w:ascii="Totfalusi Antiqua" w:hAnsi="Totfalusi Antiqua" w:cs="Times New Roman"/>
        <w:sz w:val="20"/>
        <w:szCs w:val="20"/>
      </w:rPr>
      <w:t>Nádor utca 7.</w:t>
    </w:r>
    <w:r w:rsidRPr="00FF20F6">
      <w:rPr>
        <w:rFonts w:ascii="Totfalusi Antiqua" w:hAnsi="Totfalusi Antiqua" w:cs="Times New Roman"/>
        <w:sz w:val="20"/>
        <w:szCs w:val="20"/>
      </w:rPr>
      <w:t xml:space="preserve"> </w:t>
    </w:r>
    <w:r>
      <w:rPr>
        <w:rFonts w:ascii="Totfalusi Antiqua" w:hAnsi="Totfalusi Antiqua" w:cs="Times New Roman"/>
        <w:sz w:val="20"/>
        <w:szCs w:val="20"/>
      </w:rPr>
      <w:t>(1245 Budapest, P</w:t>
    </w:r>
    <w:r w:rsidRPr="00FF20F6">
      <w:rPr>
        <w:rFonts w:ascii="Totfalusi Antiqua" w:hAnsi="Totfalusi Antiqua" w:cs="Times New Roman"/>
        <w:sz w:val="20"/>
        <w:szCs w:val="20"/>
      </w:rPr>
      <w:t>f. 1000)</w:t>
    </w:r>
  </w:p>
  <w:p w14:paraId="17ABAFBC" w14:textId="77777777" w:rsidR="007A0E23" w:rsidRPr="002B7A46" w:rsidRDefault="002B7A46" w:rsidP="002B7A46">
    <w:pPr>
      <w:pStyle w:val="llb"/>
      <w:jc w:val="center"/>
      <w:rPr>
        <w:rFonts w:ascii="Totfalusi Antiqua" w:hAnsi="Totfalusi Antiqua"/>
      </w:rPr>
    </w:pPr>
    <w:r w:rsidRPr="00FF20F6">
      <w:rPr>
        <w:rFonts w:ascii="Totfalusi Antiqua" w:hAnsi="Totfalusi Antiqua" w:cs="Times New Roman"/>
        <w:color w:val="000000"/>
        <w:sz w:val="20"/>
        <w:szCs w:val="20"/>
      </w:rPr>
      <w:t>Telefon: +36 1</w:t>
    </w:r>
    <w:r>
      <w:rPr>
        <w:rFonts w:ascii="Totfalusi Antiqua" w:hAnsi="Totfalusi Antiqua" w:cs="Times New Roman"/>
        <w:color w:val="000000"/>
        <w:sz w:val="20"/>
        <w:szCs w:val="20"/>
      </w:rPr>
      <w:t> 411-6</w:t>
    </w:r>
    <w:r w:rsidR="00E61124">
      <w:rPr>
        <w:rFonts w:ascii="Totfalusi Antiqua" w:hAnsi="Totfalusi Antiqua" w:cs="Times New Roman"/>
        <w:color w:val="000000"/>
        <w:sz w:val="20"/>
        <w:szCs w:val="20"/>
      </w:rPr>
      <w:t>3</w:t>
    </w:r>
    <w:r w:rsidR="00CB5699">
      <w:rPr>
        <w:rFonts w:ascii="Totfalusi Antiqua" w:hAnsi="Totfalusi Antiqua" w:cs="Times New Roman"/>
        <w:color w:val="000000"/>
        <w:sz w:val="20"/>
        <w:szCs w:val="20"/>
      </w:rPr>
      <w:t>47</w:t>
    </w:r>
    <w:r w:rsidR="00E61124">
      <w:rPr>
        <w:rFonts w:ascii="Totfalusi Antiqua" w:hAnsi="Totfalusi Antiqua" w:cs="Times New Roman"/>
        <w:color w:val="000000"/>
        <w:sz w:val="20"/>
        <w:szCs w:val="20"/>
      </w:rPr>
      <w:t xml:space="preserve"> </w:t>
    </w:r>
    <w:r w:rsidR="00E61124"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="00E61124" w:rsidRPr="00FF20F6">
      <w:rPr>
        <w:rFonts w:ascii="Totfalusi Antiqua" w:hAnsi="Totfalusi Antiqua" w:cs="Times New Roman"/>
        <w:color w:val="000000"/>
        <w:sz w:val="20"/>
        <w:szCs w:val="20"/>
      </w:rPr>
      <w:t xml:space="preserve"> Fax: +36 1 </w:t>
    </w:r>
    <w:r w:rsidR="00E61124">
      <w:rPr>
        <w:rFonts w:ascii="Totfalusi Antiqua" w:hAnsi="Totfalusi Antiqua" w:cs="Times New Roman"/>
        <w:color w:val="000000"/>
        <w:sz w:val="20"/>
        <w:szCs w:val="20"/>
      </w:rPr>
      <w:t>411</w:t>
    </w:r>
    <w:r w:rsidR="00E61124" w:rsidRPr="007A2AE4">
      <w:rPr>
        <w:rFonts w:ascii="Totfalusi Antiqua" w:hAnsi="Totfalusi Antiqua" w:cs="Times New Roman"/>
        <w:color w:val="000000"/>
        <w:sz w:val="20"/>
        <w:szCs w:val="20"/>
      </w:rPr>
      <w:t>-</w:t>
    </w:r>
    <w:r w:rsidR="00E61124">
      <w:rPr>
        <w:rFonts w:ascii="Totfalusi Antiqua" w:hAnsi="Totfalusi Antiqua" w:cs="Times New Roman"/>
        <w:color w:val="000000"/>
        <w:sz w:val="20"/>
        <w:szCs w:val="20"/>
      </w:rPr>
      <w:t xml:space="preserve">6122 </w:t>
    </w:r>
    <w:r w:rsidR="00E61124"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="00E61124" w:rsidRPr="00FF20F6">
      <w:rPr>
        <w:rFonts w:ascii="Totfalusi Antiqua" w:hAnsi="Totfalusi Antiqua" w:cs="Times New Roman"/>
        <w:color w:val="000000"/>
        <w:sz w:val="20"/>
        <w:szCs w:val="20"/>
      </w:rPr>
      <w:t xml:space="preserve"> E-mail: </w:t>
    </w:r>
    <w:r w:rsidR="00CB5699">
      <w:rPr>
        <w:rFonts w:ascii="Totfalusi Antiqua" w:hAnsi="Totfalusi Antiqua" w:cs="Times New Roman"/>
        <w:color w:val="000000"/>
        <w:sz w:val="20"/>
        <w:szCs w:val="20"/>
      </w:rPr>
      <w:t>biologia</w:t>
    </w:r>
    <w:r>
      <w:rPr>
        <w:rFonts w:ascii="Totfalusi Antiqua" w:hAnsi="Totfalusi Antiqua" w:cs="Times New Roman"/>
        <w:color w:val="000000"/>
        <w:sz w:val="20"/>
        <w:szCs w:val="20"/>
      </w:rPr>
      <w:t>@titkarsag.mta.hu</w:t>
    </w:r>
    <w:r w:rsidRPr="00E3515E">
      <w:rPr>
        <w:rFonts w:ascii="Totfalusi Antiqua" w:hAnsi="Totfalusi Antiqua" w:cs="Times New Roman"/>
        <w:sz w:val="20"/>
        <w:szCs w:val="20"/>
      </w:rPr>
      <w:t xml:space="preserve"> </w:t>
    </w:r>
    <w:r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Pr="00F7518F">
      <w:rPr>
        <w:rFonts w:ascii="Totfalusi Antiqua" w:hAnsi="Totfalusi Antiqua" w:cs="Times New Roman"/>
        <w:sz w:val="20"/>
        <w:szCs w:val="20"/>
      </w:rPr>
      <w:t xml:space="preserve"> </w:t>
    </w:r>
    <w:r w:rsidRPr="00FF20F6">
      <w:rPr>
        <w:rFonts w:ascii="Totfalusi Antiqua" w:hAnsi="Totfalusi Antiqua" w:cs="Times New Roman"/>
        <w:color w:val="000000"/>
        <w:sz w:val="20"/>
        <w:szCs w:val="20"/>
      </w:rPr>
      <w:t>www.mta.hu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3EF50" w14:textId="77777777" w:rsidR="00125CAD" w:rsidRDefault="00125CAD" w:rsidP="008946AA">
      <w:pPr>
        <w:spacing w:after="0" w:line="240" w:lineRule="auto"/>
      </w:pPr>
      <w:r>
        <w:separator/>
      </w:r>
    </w:p>
  </w:footnote>
  <w:footnote w:type="continuationSeparator" w:id="0">
    <w:p w14:paraId="40DCAF2D" w14:textId="77777777" w:rsidR="00125CAD" w:rsidRDefault="00125CAD" w:rsidP="008946AA">
      <w:pPr>
        <w:spacing w:after="0" w:line="240" w:lineRule="auto"/>
      </w:pPr>
      <w:r>
        <w:continuationSeparator/>
      </w:r>
    </w:p>
  </w:footnote>
  <w:footnote w:id="1">
    <w:p w14:paraId="7663363E" w14:textId="588C6B8B" w:rsidR="00315525" w:rsidRPr="001875CD" w:rsidRDefault="00315525" w:rsidP="00AD4C3A">
      <w:pPr>
        <w:spacing w:after="0" w:line="240" w:lineRule="auto"/>
        <w:jc w:val="both"/>
        <w:rPr>
          <w:rFonts w:ascii="Totfalusi Antiqua" w:hAnsi="Totfalusi Antiqua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1875CD">
        <w:rPr>
          <w:rFonts w:ascii="Totfalusi Antiqua" w:hAnsi="Totfalusi Antiqua"/>
          <w:sz w:val="20"/>
          <w:szCs w:val="20"/>
        </w:rPr>
        <w:t>Az MTA és az MTA</w:t>
      </w:r>
      <w:r w:rsidR="00AD4C3A">
        <w:rPr>
          <w:rFonts w:ascii="Totfalusi Antiqua" w:hAnsi="Totfalusi Antiqua"/>
          <w:sz w:val="20"/>
          <w:szCs w:val="20"/>
        </w:rPr>
        <w:t xml:space="preserve"> </w:t>
      </w:r>
      <w:r w:rsidRPr="001875CD">
        <w:rPr>
          <w:rFonts w:ascii="Totfalusi Antiqua" w:hAnsi="Totfalusi Antiqua"/>
          <w:sz w:val="20"/>
          <w:szCs w:val="20"/>
        </w:rPr>
        <w:t xml:space="preserve">Titkársága közös adatkezelési tájékoztatója a </w:t>
      </w:r>
      <w:hyperlink r:id="rId1" w:history="1">
        <w:r w:rsidRPr="001875CD">
          <w:rPr>
            <w:rStyle w:val="Hiperhivatkozs"/>
            <w:rFonts w:ascii="Totfalusi Antiqua" w:hAnsi="Totfalusi Antiqua"/>
            <w:sz w:val="20"/>
            <w:szCs w:val="20"/>
          </w:rPr>
          <w:t>www.mta.hu</w:t>
        </w:r>
      </w:hyperlink>
      <w:r w:rsidRPr="001875CD">
        <w:rPr>
          <w:rFonts w:ascii="Totfalusi Antiqua" w:hAnsi="Totfalusi Antiqua"/>
          <w:sz w:val="20"/>
          <w:szCs w:val="20"/>
        </w:rPr>
        <w:t xml:space="preserve"> internetes oldalon a hasznos </w:t>
      </w:r>
      <w:proofErr w:type="gramStart"/>
      <w:r w:rsidRPr="001875CD">
        <w:rPr>
          <w:rFonts w:ascii="Totfalusi Antiqua" w:hAnsi="Totfalusi Antiqua"/>
          <w:sz w:val="20"/>
          <w:szCs w:val="20"/>
        </w:rPr>
        <w:t>információk</w:t>
      </w:r>
      <w:proofErr w:type="gramEnd"/>
      <w:r w:rsidRPr="001875CD">
        <w:rPr>
          <w:rFonts w:ascii="Totfalusi Antiqua" w:hAnsi="Totfalusi Antiqua"/>
          <w:sz w:val="20"/>
          <w:szCs w:val="20"/>
        </w:rPr>
        <w:t xml:space="preserve"> menüpont alatt tekinthető meg.</w:t>
      </w:r>
    </w:p>
  </w:footnote>
  <w:footnote w:id="2">
    <w:p w14:paraId="45DECE35" w14:textId="73637B83" w:rsidR="00745F77" w:rsidRPr="001875CD" w:rsidRDefault="00745F77" w:rsidP="00AD4C3A">
      <w:pPr>
        <w:pStyle w:val="Lbjegyzetszveg"/>
        <w:jc w:val="both"/>
        <w:rPr>
          <w:rFonts w:ascii="Totfalusi Antiqua" w:hAnsi="Totfalusi Antiqua"/>
        </w:rPr>
      </w:pPr>
      <w:r w:rsidRPr="001875CD">
        <w:rPr>
          <w:rStyle w:val="Lbjegyzet-hivatkozs"/>
          <w:rFonts w:ascii="Totfalusi Antiqua" w:hAnsi="Totfalusi Antiqua"/>
        </w:rPr>
        <w:footnoteRef/>
      </w:r>
      <w:r w:rsidRPr="001875CD">
        <w:rPr>
          <w:rFonts w:ascii="Totfalusi Antiqua" w:hAnsi="Totfalusi Antiqua"/>
        </w:rPr>
        <w:t xml:space="preserve"> </w:t>
      </w:r>
      <w:r w:rsidR="00F7537E" w:rsidRPr="001875CD">
        <w:rPr>
          <w:rFonts w:ascii="Totfalusi Antiqua" w:hAnsi="Totfalusi Antiqua"/>
        </w:rPr>
        <w:t>S</w:t>
      </w:r>
      <w:r w:rsidRPr="001875CD">
        <w:rPr>
          <w:rFonts w:ascii="Totfalusi Antiqua" w:hAnsi="Totfalusi Antiqua"/>
        </w:rPr>
        <w:t>zemélyazonosításra alkalmas okiratban szereplő név, amennyiben eltér</w:t>
      </w:r>
      <w:r w:rsidR="00286E3A" w:rsidRPr="001875CD">
        <w:rPr>
          <w:rFonts w:ascii="Totfalusi Antiqua" w:hAnsi="Totfalusi Antiqua"/>
        </w:rPr>
        <w:t>,</w:t>
      </w:r>
      <w:r w:rsidRPr="001875CD">
        <w:rPr>
          <w:rFonts w:ascii="Totfalusi Antiqua" w:hAnsi="Totfalusi Antiqua"/>
        </w:rPr>
        <w:t xml:space="preserve"> és ismert </w:t>
      </w:r>
      <w:r w:rsidR="001875CD" w:rsidRPr="001875CD">
        <w:rPr>
          <w:rFonts w:ascii="Totfalusi Antiqua" w:hAnsi="Totfalusi Antiqua"/>
        </w:rPr>
        <w:t>a javaslattevő</w:t>
      </w:r>
      <w:r w:rsidRPr="001875CD">
        <w:rPr>
          <w:rFonts w:ascii="Totfalusi Antiqua" w:hAnsi="Totfalusi Antiqua"/>
        </w:rPr>
        <w:t xml:space="preserve"> előtt</w:t>
      </w:r>
      <w:r w:rsidR="00F7537E" w:rsidRPr="001875CD">
        <w:rPr>
          <w:rFonts w:ascii="Totfalusi Antiqua" w:hAnsi="Totfalusi Antiqua"/>
        </w:rPr>
        <w:t>.</w:t>
      </w:r>
    </w:p>
  </w:footnote>
  <w:footnote w:id="3">
    <w:p w14:paraId="6DE09DB1" w14:textId="102ED98F" w:rsidR="00F7537E" w:rsidRPr="001875CD" w:rsidRDefault="00F7537E" w:rsidP="00AD4C3A">
      <w:pPr>
        <w:pStyle w:val="Lbjegyzetszveg"/>
        <w:jc w:val="both"/>
        <w:rPr>
          <w:rFonts w:ascii="Totfalusi Antiqua" w:hAnsi="Totfalusi Antiqua"/>
        </w:rPr>
      </w:pPr>
      <w:r w:rsidRPr="001875CD">
        <w:rPr>
          <w:rStyle w:val="Lbjegyzet-hivatkozs"/>
          <w:rFonts w:ascii="Totfalusi Antiqua" w:hAnsi="Totfalusi Antiqua"/>
        </w:rPr>
        <w:footnoteRef/>
      </w:r>
      <w:r w:rsidRPr="001875CD">
        <w:rPr>
          <w:rFonts w:ascii="Totfalusi Antiqua" w:hAnsi="Totfalusi Antiqua"/>
        </w:rPr>
        <w:t xml:space="preserve"> Amennyiben ismert </w:t>
      </w:r>
      <w:r w:rsidR="001875CD" w:rsidRPr="001875CD">
        <w:rPr>
          <w:rFonts w:ascii="Totfalusi Antiqua" w:hAnsi="Totfalusi Antiqua"/>
        </w:rPr>
        <w:t>a javaslattevő</w:t>
      </w:r>
      <w:r w:rsidRPr="001875CD">
        <w:rPr>
          <w:rFonts w:ascii="Totfalusi Antiqua" w:hAnsi="Totfalusi Antiqua"/>
        </w:rPr>
        <w:t xml:space="preserve"> előtt. Az adat az okiratra nem kerül rá, de beazonosítás szempontjából indok</w:t>
      </w:r>
      <w:r w:rsidR="00286E3A" w:rsidRPr="001875CD">
        <w:rPr>
          <w:rFonts w:ascii="Totfalusi Antiqua" w:hAnsi="Totfalusi Antiqua"/>
        </w:rPr>
        <w:t>o</w:t>
      </w:r>
      <w:r w:rsidRPr="001875CD">
        <w:rPr>
          <w:rFonts w:ascii="Totfalusi Antiqua" w:hAnsi="Totfalusi Antiqua"/>
        </w:rPr>
        <w:t>lt lehet.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273548"/>
      <w:docPartObj>
        <w:docPartGallery w:val="Page Numbers (Top of Page)"/>
        <w:docPartUnique/>
      </w:docPartObj>
    </w:sdtPr>
    <w:sdtEndPr>
      <w:rPr>
        <w:rFonts w:ascii="Totfalusi Antiqua" w:hAnsi="Totfalusi Antiqua"/>
        <w:sz w:val="28"/>
        <w:szCs w:val="28"/>
      </w:rPr>
    </w:sdtEndPr>
    <w:sdtContent>
      <w:p w14:paraId="3ADA9921" w14:textId="55572921" w:rsidR="008A4F2D" w:rsidRPr="008A4F2D" w:rsidRDefault="008A4F2D">
        <w:pPr>
          <w:pStyle w:val="lfej"/>
          <w:jc w:val="center"/>
          <w:rPr>
            <w:rFonts w:ascii="Totfalusi Antiqua" w:hAnsi="Totfalusi Antiqua"/>
            <w:sz w:val="28"/>
            <w:szCs w:val="28"/>
          </w:rPr>
        </w:pP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begin"/>
        </w:r>
        <w:r w:rsidRPr="008A4F2D">
          <w:rPr>
            <w:rFonts w:ascii="Totfalusi Antiqua" w:hAnsi="Totfalusi Antiqua"/>
            <w:color w:val="837258"/>
            <w:sz w:val="28"/>
            <w:szCs w:val="28"/>
          </w:rPr>
          <w:instrText>PAGE   \* MERGEFORMAT</w:instrText>
        </w: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separate"/>
        </w:r>
        <w:r w:rsidR="001D0DFD">
          <w:rPr>
            <w:rFonts w:ascii="Totfalusi Antiqua" w:hAnsi="Totfalusi Antiqua"/>
            <w:noProof/>
            <w:color w:val="837258"/>
            <w:sz w:val="28"/>
            <w:szCs w:val="28"/>
          </w:rPr>
          <w:t>2</w:t>
        </w: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end"/>
        </w:r>
      </w:p>
    </w:sdtContent>
  </w:sdt>
  <w:p w14:paraId="6F314E3E" w14:textId="77777777" w:rsidR="007217F4" w:rsidRPr="00FF20F6" w:rsidRDefault="007217F4" w:rsidP="00E06062">
    <w:pPr>
      <w:pStyle w:val="lfej"/>
      <w:rPr>
        <w:rFonts w:ascii="Totfalusi Antiqua" w:hAnsi="Totfalusi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02903"/>
      <w:docPartObj>
        <w:docPartGallery w:val="Page Numbers (Top of Page)"/>
        <w:docPartUnique/>
      </w:docPartObj>
    </w:sdtPr>
    <w:sdtEndPr>
      <w:rPr>
        <w:rFonts w:ascii="Totfalusi Antiqua" w:hAnsi="Totfalusi Antiqua"/>
        <w:sz w:val="28"/>
        <w:szCs w:val="28"/>
      </w:rPr>
    </w:sdtEndPr>
    <w:sdtContent>
      <w:p w14:paraId="18CE18E2" w14:textId="77777777" w:rsidR="008A4F2D" w:rsidRPr="00FF20F6" w:rsidRDefault="000444A6" w:rsidP="00784A33">
        <w:pPr>
          <w:pStyle w:val="lfej"/>
          <w:tabs>
            <w:tab w:val="left" w:pos="1985"/>
          </w:tabs>
          <w:spacing w:before="180" w:line="360" w:lineRule="auto"/>
          <w:ind w:firstLine="567"/>
          <w:rPr>
            <w:rFonts w:ascii="Totfalusi Antiqua" w:hAnsi="Totfalusi Antiqua" w:cs="Times New Roman"/>
            <w:smallCaps/>
            <w:spacing w:val="20"/>
          </w:rPr>
        </w:pPr>
        <w:r>
          <w:rPr>
            <w:rFonts w:ascii="Totfalusi Antiqua" w:hAnsi="Totfalusi Antiqua" w:cs="Times New Roman"/>
            <w:smallCaps/>
            <w:noProof/>
            <w:color w:val="837258"/>
            <w:spacing w:val="20"/>
            <w:sz w:val="28"/>
            <w:lang w:eastAsia="hu-HU"/>
          </w:rPr>
          <w:drawing>
            <wp:anchor distT="0" distB="0" distL="114300" distR="114300" simplePos="0" relativeHeight="251702784" behindDoc="0" locked="0" layoutInCell="1" allowOverlap="1" wp14:anchorId="2EFA0758" wp14:editId="48F89302">
              <wp:simplePos x="0" y="0"/>
              <wp:positionH relativeFrom="page">
                <wp:posOffset>648335</wp:posOffset>
              </wp:positionH>
              <wp:positionV relativeFrom="page">
                <wp:posOffset>360045</wp:posOffset>
              </wp:positionV>
              <wp:extent cx="554400" cy="756000"/>
              <wp:effectExtent l="0" t="0" r="0" b="6350"/>
              <wp:wrapSquare wrapText="bothSides"/>
              <wp:docPr id="2" name="Ké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talogo2014_sepia_RGB_5cm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400" cy="75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A4F2D" w:rsidRPr="008A4F2D">
          <w:rPr>
            <w:rFonts w:ascii="Totfalusi Antiqua" w:hAnsi="Totfalusi Antiqua" w:cs="Times New Roman"/>
            <w:noProof/>
            <w:color w:val="837258"/>
            <w:sz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700736" behindDoc="0" locked="0" layoutInCell="1" allowOverlap="1" wp14:anchorId="032C9DFB" wp14:editId="61B54906">
                  <wp:simplePos x="0" y="0"/>
                  <wp:positionH relativeFrom="page">
                    <wp:posOffset>431800</wp:posOffset>
                  </wp:positionH>
                  <wp:positionV relativeFrom="page">
                    <wp:posOffset>828040</wp:posOffset>
                  </wp:positionV>
                  <wp:extent cx="2340000" cy="18000"/>
                  <wp:effectExtent l="0" t="0" r="3175" b="1270"/>
                  <wp:wrapNone/>
                  <wp:docPr id="12" name="Téglalap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40000" cy="18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BA9B4E">
                                  <a:alpha val="0"/>
                                </a:srgbClr>
                              </a:gs>
                              <a:gs pos="18000">
                                <a:srgbClr val="AB8F48"/>
                              </a:gs>
                              <a:gs pos="100000">
                                <a:srgbClr val="9C8242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rect w14:anchorId="7634B7DF" id="Téglalap 12" o:spid="_x0000_s1026" style="position:absolute;margin-left:34pt;margin-top:65.2pt;width:184.25pt;height:1.4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" fillcolor="#ba9b4e" stroked="f" strokeweight="2pt">
                  <v:fill color2="#9c8242" o:opacity2="0" rotate="t" angle="90" colors="0 #ba9b4e;11796f #ab8f48;1 #9c8242" focus="100%" type="gradient"/>
                  <w10:wrap anchorx="page" anchory="page"/>
                </v:rect>
              </w:pict>
            </mc:Fallback>
          </mc:AlternateContent>
        </w:r>
        <w:r w:rsidR="008A4F2D" w:rsidRPr="008A4F2D">
          <w:rPr>
            <w:rFonts w:ascii="Totfalusi Antiqua" w:hAnsi="Totfalusi Antiqua" w:cs="Times New Roman"/>
            <w:noProof/>
            <w:color w:val="837258"/>
            <w:sz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99712" behindDoc="0" locked="0" layoutInCell="1" allowOverlap="1" wp14:anchorId="02BF56C8" wp14:editId="0170FAD8">
                  <wp:simplePos x="0" y="0"/>
                  <wp:positionH relativeFrom="page">
                    <wp:posOffset>1151890</wp:posOffset>
                  </wp:positionH>
                  <wp:positionV relativeFrom="page">
                    <wp:posOffset>828040</wp:posOffset>
                  </wp:positionV>
                  <wp:extent cx="6012000" cy="18000"/>
                  <wp:effectExtent l="0" t="0" r="8255" b="1270"/>
                  <wp:wrapNone/>
                  <wp:docPr id="13" name="Téglalap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012000" cy="18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7500">
                                <a:srgbClr val="9C8242"/>
                              </a:gs>
                              <a:gs pos="50000">
                                <a:srgbClr val="9C8242"/>
                              </a:gs>
                              <a:gs pos="0">
                                <a:srgbClr val="9C8242">
                                  <a:alpha val="3000"/>
                                </a:srgbClr>
                              </a:gs>
                              <a:gs pos="100000">
                                <a:srgbClr val="9C8242">
                                  <a:alpha val="5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rect w14:anchorId="1AA1E0CA" id="Téglalap 13" o:spid="_x0000_s1026" style="position:absolute;margin-left:90.7pt;margin-top:65.2pt;width:473.4pt;height:1.4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" fillcolor="#9c8242" stroked="f" strokeweight="2pt">
                  <v:fill opacity="3276f" color2="#9c8242" o:opacity2="1966f" rotate="t" angle="90" colors="0 #9c8242;11469f #9c8242;.5 #9c8242;1 #9c8242" focus="100%" type="gradient"/>
                  <w10:wrap anchorx="page" anchory="page"/>
                </v:rect>
              </w:pict>
            </mc:Fallback>
          </mc:AlternateContent>
        </w:r>
        <w:r w:rsidR="008A4F2D" w:rsidRPr="008A4F2D">
          <w:rPr>
            <w:rFonts w:ascii="Totfalusi Antiqua" w:hAnsi="Totfalusi Antiqua" w:cs="Times New Roman"/>
            <w:smallCaps/>
            <w:color w:val="837258"/>
            <w:spacing w:val="20"/>
            <w:sz w:val="28"/>
          </w:rPr>
          <w:t>MAGYAR TUDOMÁNYOS AKADÉMIA</w:t>
        </w:r>
      </w:p>
      <w:p w14:paraId="359D4562" w14:textId="77777777" w:rsidR="002B7A46" w:rsidRPr="001C7552" w:rsidRDefault="00CB5699" w:rsidP="00784A33">
        <w:pPr>
          <w:pStyle w:val="lfej"/>
          <w:tabs>
            <w:tab w:val="left" w:pos="993"/>
          </w:tabs>
          <w:spacing w:line="360" w:lineRule="auto"/>
          <w:ind w:firstLine="567"/>
          <w:rPr>
            <w:rFonts w:ascii="Totfalusi Antiqua" w:hAnsi="Totfalusi Antiqua" w:cs="Times New Roman"/>
            <w:spacing w:val="20"/>
          </w:rPr>
        </w:pPr>
        <w:r>
          <w:rPr>
            <w:rFonts w:ascii="Totfalusi Antiqua" w:hAnsi="Totfalusi Antiqua" w:cs="Times New Roman"/>
            <w:spacing w:val="30"/>
          </w:rPr>
          <w:t>BIOLÓGIAI</w:t>
        </w:r>
        <w:r w:rsidR="00CA0DC5">
          <w:rPr>
            <w:rFonts w:ascii="Totfalusi Antiqua" w:hAnsi="Totfalusi Antiqua" w:cs="Times New Roman"/>
            <w:spacing w:val="30"/>
          </w:rPr>
          <w:t xml:space="preserve"> </w:t>
        </w:r>
        <w:r w:rsidR="001C7552" w:rsidRPr="001C7552">
          <w:rPr>
            <w:rFonts w:ascii="Totfalusi Antiqua" w:hAnsi="Totfalusi Antiqua" w:cs="Times New Roman"/>
            <w:spacing w:val="30"/>
          </w:rPr>
          <w:t>TUDOMÁNYOK OSZTÁLYA</w:t>
        </w:r>
      </w:p>
      <w:p w14:paraId="6D7B8BAD" w14:textId="77777777" w:rsidR="007A0E23" w:rsidRPr="00C811BE" w:rsidRDefault="00964F8F" w:rsidP="00C811BE">
        <w:pPr>
          <w:pStyle w:val="lfej"/>
          <w:tabs>
            <w:tab w:val="left" w:pos="993"/>
          </w:tabs>
          <w:spacing w:line="360" w:lineRule="auto"/>
          <w:ind w:firstLine="567"/>
          <w:rPr>
            <w:rFonts w:ascii="Totfalusi Antiqua" w:hAnsi="Totfalusi Antiqua" w:cs="Times New Roman"/>
            <w:smallCaps/>
            <w:spacing w:val="30"/>
          </w:rPr>
        </w:pPr>
        <w:r>
          <w:rPr>
            <w:rFonts w:ascii="Totfalusi Antiqua" w:hAnsi="Totfalusi Antiqua" w:cs="Times New Roman"/>
            <w:smallCaps/>
            <w:spacing w:val="30"/>
          </w:rPr>
          <w:tab/>
          <w:t xml:space="preserve">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114"/>
    <w:multiLevelType w:val="hybridMultilevel"/>
    <w:tmpl w:val="F8206E78"/>
    <w:lvl w:ilvl="0" w:tplc="8DF0B47E">
      <w:numFmt w:val="bullet"/>
      <w:lvlText w:val="-"/>
      <w:lvlJc w:val="left"/>
      <w:pPr>
        <w:ind w:left="720" w:hanging="360"/>
      </w:pPr>
      <w:rPr>
        <w:rFonts w:ascii="Garamond" w:eastAsia="Calibr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3EA0"/>
    <w:multiLevelType w:val="hybridMultilevel"/>
    <w:tmpl w:val="C3F2AB28"/>
    <w:lvl w:ilvl="0" w:tplc="8526A698">
      <w:start w:val="3"/>
      <w:numFmt w:val="bullet"/>
      <w:lvlText w:val="-"/>
      <w:lvlJc w:val="left"/>
      <w:pPr>
        <w:ind w:left="720" w:hanging="360"/>
      </w:pPr>
      <w:rPr>
        <w:rFonts w:ascii="Totfalusi Antiqua" w:eastAsiaTheme="minorHAnsi" w:hAnsi="Totfalusi Antiqua" w:cs="Totfalusi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1105"/>
    <w:multiLevelType w:val="hybridMultilevel"/>
    <w:tmpl w:val="43D6E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006AA"/>
    <w:multiLevelType w:val="hybridMultilevel"/>
    <w:tmpl w:val="9EBAD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61299"/>
    <w:multiLevelType w:val="hybridMultilevel"/>
    <w:tmpl w:val="A89C1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56DC6"/>
    <w:multiLevelType w:val="hybridMultilevel"/>
    <w:tmpl w:val="55A02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A33"/>
    <w:multiLevelType w:val="hybridMultilevel"/>
    <w:tmpl w:val="CDC209BE"/>
    <w:lvl w:ilvl="0" w:tplc="529C7E68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0"/>
        <w:kern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A026D"/>
    <w:multiLevelType w:val="hybridMultilevel"/>
    <w:tmpl w:val="BDD8A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B1820"/>
    <w:multiLevelType w:val="hybridMultilevel"/>
    <w:tmpl w:val="05CE1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83718"/>
    <w:multiLevelType w:val="hybridMultilevel"/>
    <w:tmpl w:val="87566AFC"/>
    <w:lvl w:ilvl="0" w:tplc="2AC8BF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A735A"/>
    <w:multiLevelType w:val="hybridMultilevel"/>
    <w:tmpl w:val="06CAE38C"/>
    <w:lvl w:ilvl="0" w:tplc="CC1C01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99"/>
    <w:rsid w:val="00015A77"/>
    <w:rsid w:val="00020FE2"/>
    <w:rsid w:val="0002137D"/>
    <w:rsid w:val="00021929"/>
    <w:rsid w:val="00035EE8"/>
    <w:rsid w:val="0003754B"/>
    <w:rsid w:val="000444A6"/>
    <w:rsid w:val="00045219"/>
    <w:rsid w:val="00055CC8"/>
    <w:rsid w:val="00070595"/>
    <w:rsid w:val="00096E65"/>
    <w:rsid w:val="000A2805"/>
    <w:rsid w:val="000B350C"/>
    <w:rsid w:val="000C25C4"/>
    <w:rsid w:val="000C698D"/>
    <w:rsid w:val="000D22BA"/>
    <w:rsid w:val="000D70DB"/>
    <w:rsid w:val="000E36F4"/>
    <w:rsid w:val="000E3BE0"/>
    <w:rsid w:val="000F5381"/>
    <w:rsid w:val="001018A7"/>
    <w:rsid w:val="0011306C"/>
    <w:rsid w:val="00117173"/>
    <w:rsid w:val="00122E71"/>
    <w:rsid w:val="00125CAD"/>
    <w:rsid w:val="00142D54"/>
    <w:rsid w:val="00154130"/>
    <w:rsid w:val="001875CD"/>
    <w:rsid w:val="001971D6"/>
    <w:rsid w:val="001B107D"/>
    <w:rsid w:val="001C013F"/>
    <w:rsid w:val="001C7552"/>
    <w:rsid w:val="001D0DFD"/>
    <w:rsid w:val="001F1989"/>
    <w:rsid w:val="00203285"/>
    <w:rsid w:val="0021392B"/>
    <w:rsid w:val="00234D52"/>
    <w:rsid w:val="0023623E"/>
    <w:rsid w:val="00246BC0"/>
    <w:rsid w:val="00251AEE"/>
    <w:rsid w:val="002574B9"/>
    <w:rsid w:val="00260497"/>
    <w:rsid w:val="00274F3E"/>
    <w:rsid w:val="00286E3A"/>
    <w:rsid w:val="00290495"/>
    <w:rsid w:val="002B079A"/>
    <w:rsid w:val="002B7A46"/>
    <w:rsid w:val="002B7AE2"/>
    <w:rsid w:val="002C7F5F"/>
    <w:rsid w:val="002E630A"/>
    <w:rsid w:val="00300792"/>
    <w:rsid w:val="00303795"/>
    <w:rsid w:val="0030640C"/>
    <w:rsid w:val="00310FC7"/>
    <w:rsid w:val="003145FF"/>
    <w:rsid w:val="00315525"/>
    <w:rsid w:val="00324E72"/>
    <w:rsid w:val="0032581A"/>
    <w:rsid w:val="0034311D"/>
    <w:rsid w:val="00353983"/>
    <w:rsid w:val="003635B4"/>
    <w:rsid w:val="0036418E"/>
    <w:rsid w:val="00381D5C"/>
    <w:rsid w:val="0038797B"/>
    <w:rsid w:val="003B7AFD"/>
    <w:rsid w:val="003D7210"/>
    <w:rsid w:val="004120CD"/>
    <w:rsid w:val="0041799C"/>
    <w:rsid w:val="00420F7B"/>
    <w:rsid w:val="004509DC"/>
    <w:rsid w:val="00464693"/>
    <w:rsid w:val="00480EC8"/>
    <w:rsid w:val="0049104F"/>
    <w:rsid w:val="004B5BB9"/>
    <w:rsid w:val="004D2C5E"/>
    <w:rsid w:val="004F28BD"/>
    <w:rsid w:val="004F3CB0"/>
    <w:rsid w:val="0052162E"/>
    <w:rsid w:val="005243E1"/>
    <w:rsid w:val="0053103E"/>
    <w:rsid w:val="00546EF2"/>
    <w:rsid w:val="00554641"/>
    <w:rsid w:val="005601DB"/>
    <w:rsid w:val="005758AC"/>
    <w:rsid w:val="00591774"/>
    <w:rsid w:val="005A7E15"/>
    <w:rsid w:val="005B051B"/>
    <w:rsid w:val="005C347E"/>
    <w:rsid w:val="005C3863"/>
    <w:rsid w:val="005C6761"/>
    <w:rsid w:val="005D5512"/>
    <w:rsid w:val="005E3E83"/>
    <w:rsid w:val="005E52D4"/>
    <w:rsid w:val="005E5F68"/>
    <w:rsid w:val="00600C24"/>
    <w:rsid w:val="00620C4E"/>
    <w:rsid w:val="00626CB5"/>
    <w:rsid w:val="00635059"/>
    <w:rsid w:val="006375FE"/>
    <w:rsid w:val="00637C41"/>
    <w:rsid w:val="0065069B"/>
    <w:rsid w:val="00651E82"/>
    <w:rsid w:val="00667382"/>
    <w:rsid w:val="006675A5"/>
    <w:rsid w:val="00670C74"/>
    <w:rsid w:val="00674EE2"/>
    <w:rsid w:val="00690206"/>
    <w:rsid w:val="0069144D"/>
    <w:rsid w:val="00693B46"/>
    <w:rsid w:val="006A51BC"/>
    <w:rsid w:val="006B411B"/>
    <w:rsid w:val="006C59EF"/>
    <w:rsid w:val="006C7326"/>
    <w:rsid w:val="006F2938"/>
    <w:rsid w:val="007130EF"/>
    <w:rsid w:val="00720805"/>
    <w:rsid w:val="007217F4"/>
    <w:rsid w:val="00730F20"/>
    <w:rsid w:val="00745F77"/>
    <w:rsid w:val="00755E00"/>
    <w:rsid w:val="00762DF9"/>
    <w:rsid w:val="00764051"/>
    <w:rsid w:val="0076691C"/>
    <w:rsid w:val="007826B0"/>
    <w:rsid w:val="00784A33"/>
    <w:rsid w:val="007908F9"/>
    <w:rsid w:val="00796DDA"/>
    <w:rsid w:val="007A0E23"/>
    <w:rsid w:val="007A2AE4"/>
    <w:rsid w:val="007B3AD0"/>
    <w:rsid w:val="007C1CF7"/>
    <w:rsid w:val="007E6B4D"/>
    <w:rsid w:val="00803CCC"/>
    <w:rsid w:val="00806353"/>
    <w:rsid w:val="008167FC"/>
    <w:rsid w:val="00817A28"/>
    <w:rsid w:val="00831145"/>
    <w:rsid w:val="00852A7E"/>
    <w:rsid w:val="008538C1"/>
    <w:rsid w:val="008849E3"/>
    <w:rsid w:val="00890202"/>
    <w:rsid w:val="008946AA"/>
    <w:rsid w:val="008A0AA2"/>
    <w:rsid w:val="008A4F2D"/>
    <w:rsid w:val="008D4E9E"/>
    <w:rsid w:val="009130D1"/>
    <w:rsid w:val="0092501E"/>
    <w:rsid w:val="009313B3"/>
    <w:rsid w:val="00945F3A"/>
    <w:rsid w:val="0094623B"/>
    <w:rsid w:val="0094647F"/>
    <w:rsid w:val="00947857"/>
    <w:rsid w:val="009526B2"/>
    <w:rsid w:val="00964F8F"/>
    <w:rsid w:val="00966D98"/>
    <w:rsid w:val="009801C8"/>
    <w:rsid w:val="00992792"/>
    <w:rsid w:val="00995E76"/>
    <w:rsid w:val="009A20E4"/>
    <w:rsid w:val="009E7948"/>
    <w:rsid w:val="009F3B5D"/>
    <w:rsid w:val="00A04C54"/>
    <w:rsid w:val="00A327DA"/>
    <w:rsid w:val="00A41962"/>
    <w:rsid w:val="00A42569"/>
    <w:rsid w:val="00A47E45"/>
    <w:rsid w:val="00A54DAE"/>
    <w:rsid w:val="00A601C3"/>
    <w:rsid w:val="00A7320D"/>
    <w:rsid w:val="00A765D9"/>
    <w:rsid w:val="00A90409"/>
    <w:rsid w:val="00AA0D72"/>
    <w:rsid w:val="00AB4545"/>
    <w:rsid w:val="00AD0242"/>
    <w:rsid w:val="00AD4C3A"/>
    <w:rsid w:val="00AD61DA"/>
    <w:rsid w:val="00B4149D"/>
    <w:rsid w:val="00B55C86"/>
    <w:rsid w:val="00B630C4"/>
    <w:rsid w:val="00BB1F58"/>
    <w:rsid w:val="00BB7F7D"/>
    <w:rsid w:val="00BF1A72"/>
    <w:rsid w:val="00BF2E5C"/>
    <w:rsid w:val="00C11099"/>
    <w:rsid w:val="00C25842"/>
    <w:rsid w:val="00C479EF"/>
    <w:rsid w:val="00C643E5"/>
    <w:rsid w:val="00C811BE"/>
    <w:rsid w:val="00C8725C"/>
    <w:rsid w:val="00CA0DC5"/>
    <w:rsid w:val="00CA1A8B"/>
    <w:rsid w:val="00CB5699"/>
    <w:rsid w:val="00CB58C5"/>
    <w:rsid w:val="00CE0C99"/>
    <w:rsid w:val="00CE6269"/>
    <w:rsid w:val="00CF0DDD"/>
    <w:rsid w:val="00CF14EA"/>
    <w:rsid w:val="00D03A78"/>
    <w:rsid w:val="00D03F05"/>
    <w:rsid w:val="00D122E5"/>
    <w:rsid w:val="00D30A4A"/>
    <w:rsid w:val="00D42778"/>
    <w:rsid w:val="00D53E8B"/>
    <w:rsid w:val="00D6708C"/>
    <w:rsid w:val="00D75D61"/>
    <w:rsid w:val="00D8329A"/>
    <w:rsid w:val="00D86E73"/>
    <w:rsid w:val="00D94483"/>
    <w:rsid w:val="00D97CA8"/>
    <w:rsid w:val="00DD78A2"/>
    <w:rsid w:val="00DE55B4"/>
    <w:rsid w:val="00E06062"/>
    <w:rsid w:val="00E61124"/>
    <w:rsid w:val="00E62AE4"/>
    <w:rsid w:val="00E73A66"/>
    <w:rsid w:val="00E823C8"/>
    <w:rsid w:val="00EA7DAC"/>
    <w:rsid w:val="00EB508D"/>
    <w:rsid w:val="00EC1E69"/>
    <w:rsid w:val="00EC659E"/>
    <w:rsid w:val="00EE7DB0"/>
    <w:rsid w:val="00EF4A34"/>
    <w:rsid w:val="00F019E1"/>
    <w:rsid w:val="00F33C36"/>
    <w:rsid w:val="00F46FC8"/>
    <w:rsid w:val="00F55FD4"/>
    <w:rsid w:val="00F57259"/>
    <w:rsid w:val="00F64DEE"/>
    <w:rsid w:val="00F7537E"/>
    <w:rsid w:val="00F809C5"/>
    <w:rsid w:val="00F825A2"/>
    <w:rsid w:val="00F83B1A"/>
    <w:rsid w:val="00F95A05"/>
    <w:rsid w:val="00FB14E2"/>
    <w:rsid w:val="00FB19BD"/>
    <w:rsid w:val="00FC44FA"/>
    <w:rsid w:val="00FD3A2D"/>
    <w:rsid w:val="00FE06E8"/>
    <w:rsid w:val="00FE18D8"/>
    <w:rsid w:val="00FF20F6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D8DAE8"/>
  <w15:docId w15:val="{5DDF1B63-8397-4255-B052-B13A2057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02B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46A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94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6AA"/>
  </w:style>
  <w:style w:type="paragraph" w:styleId="llb">
    <w:name w:val="footer"/>
    <w:basedOn w:val="Norml"/>
    <w:link w:val="llbChar"/>
    <w:uiPriority w:val="99"/>
    <w:unhideWhenUsed/>
    <w:rsid w:val="00894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6AA"/>
  </w:style>
  <w:style w:type="paragraph" w:styleId="Buborkszveg">
    <w:name w:val="Balloon Text"/>
    <w:basedOn w:val="Norml"/>
    <w:link w:val="BuborkszvegChar"/>
    <w:uiPriority w:val="99"/>
    <w:semiHidden/>
    <w:unhideWhenUsed/>
    <w:rsid w:val="0089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6AA"/>
    <w:rPr>
      <w:rFonts w:ascii="Tahoma" w:hAnsi="Tahoma" w:cs="Tahoma"/>
      <w:sz w:val="16"/>
      <w:szCs w:val="16"/>
      <w:lang w:val="hu-HU"/>
    </w:rPr>
  </w:style>
  <w:style w:type="paragraph" w:styleId="Listaszerbekezds">
    <w:name w:val="List Paragraph"/>
    <w:basedOn w:val="Norml"/>
    <w:uiPriority w:val="34"/>
    <w:qFormat/>
    <w:rsid w:val="00730F20"/>
    <w:pPr>
      <w:ind w:left="720"/>
      <w:contextualSpacing/>
    </w:pPr>
  </w:style>
  <w:style w:type="table" w:styleId="Rcsostblzat">
    <w:name w:val="Table Grid"/>
    <w:basedOn w:val="Normltblzat"/>
    <w:rsid w:val="009E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11BE"/>
    <w:pPr>
      <w:widowControl/>
      <w:autoSpaceDE w:val="0"/>
      <w:autoSpaceDN w:val="0"/>
      <w:adjustRightInd w:val="0"/>
      <w:spacing w:after="0" w:line="240" w:lineRule="auto"/>
    </w:pPr>
    <w:rPr>
      <w:rFonts w:ascii="Totfalusi Antiqua" w:hAnsi="Totfalusi Antiqua" w:cs="Totfalusi Antiqua"/>
      <w:color w:val="000000"/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D2C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D2C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D2C5E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2C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2C5E"/>
    <w:rPr>
      <w:b/>
      <w:bCs/>
      <w:sz w:val="20"/>
      <w:szCs w:val="20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45F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45F77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45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A9B7-E97F-4004-B167-51218103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el?adóív</vt:lpstr>
    </vt:vector>
  </TitlesOfParts>
  <Company>MTA Titkársága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el?adóív</dc:title>
  <dc:creator>kakuszi.andrea@titkarsag.mta.hu</dc:creator>
  <cp:lastModifiedBy>Kakuszi Andrea</cp:lastModifiedBy>
  <cp:revision>3</cp:revision>
  <dcterms:created xsi:type="dcterms:W3CDTF">2023-06-20T11:10:00Z</dcterms:created>
  <dcterms:modified xsi:type="dcterms:W3CDTF">2025-01-08T12:26:00Z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LastSaved">
    <vt:filetime>2014-01-06T00:00:00Z</vt:filetime>
  </property>
</Properties>
</file>