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73C5" w14:textId="77777777" w:rsidR="00BF12D9" w:rsidRPr="00983AD0" w:rsidRDefault="00BF12D9" w:rsidP="00BF12D9">
      <w:pPr>
        <w:pStyle w:val="Cmsor1"/>
        <w:numPr>
          <w:ilvl w:val="0"/>
          <w:numId w:val="0"/>
        </w:numPr>
        <w:spacing w:before="0"/>
        <w:jc w:val="center"/>
        <w:rPr>
          <w:rFonts w:ascii="Garamond" w:hAnsi="Garamond"/>
          <w:b/>
        </w:rPr>
      </w:pPr>
      <w:bookmarkStart w:id="0" w:name="_Hlk216881540"/>
      <w:bookmarkStart w:id="1" w:name="_Toc150352452"/>
      <w:r w:rsidRPr="00983AD0">
        <w:rPr>
          <w:rFonts w:ascii="Garamond" w:hAnsi="Garamond"/>
          <w:b/>
        </w:rPr>
        <w:t xml:space="preserve">Host </w:t>
      </w:r>
      <w:r>
        <w:rPr>
          <w:rFonts w:ascii="Garamond" w:hAnsi="Garamond"/>
          <w:b/>
        </w:rPr>
        <w:t>R</w:t>
      </w:r>
      <w:r w:rsidRPr="00983AD0">
        <w:rPr>
          <w:rFonts w:ascii="Garamond" w:hAnsi="Garamond"/>
          <w:b/>
        </w:rPr>
        <w:t xml:space="preserve">esearch </w:t>
      </w:r>
      <w:r>
        <w:rPr>
          <w:rFonts w:ascii="Garamond" w:hAnsi="Garamond"/>
          <w:b/>
        </w:rPr>
        <w:t>E</w:t>
      </w:r>
      <w:r w:rsidRPr="00983AD0">
        <w:rPr>
          <w:rFonts w:ascii="Garamond" w:hAnsi="Garamond"/>
          <w:b/>
        </w:rPr>
        <w:t xml:space="preserve">ntity’s </w:t>
      </w:r>
      <w:r>
        <w:rPr>
          <w:rFonts w:ascii="Garamond" w:hAnsi="Garamond"/>
          <w:b/>
        </w:rPr>
        <w:t>D</w:t>
      </w:r>
      <w:r w:rsidRPr="00983AD0">
        <w:rPr>
          <w:rFonts w:ascii="Garamond" w:hAnsi="Garamond"/>
          <w:b/>
        </w:rPr>
        <w:t>eclaration</w:t>
      </w:r>
    </w:p>
    <w:p w14:paraId="51822249" w14:textId="77777777" w:rsidR="00BF12D9" w:rsidRPr="00983AD0" w:rsidRDefault="00BF12D9" w:rsidP="00BF12D9">
      <w:pPr>
        <w:rPr>
          <w:color w:val="000000"/>
          <w:lang w:val="en-GB"/>
        </w:rPr>
      </w:pPr>
    </w:p>
    <w:p w14:paraId="086A1C92" w14:textId="77777777" w:rsidR="00BF12D9" w:rsidRPr="00983AD0" w:rsidRDefault="00BF12D9" w:rsidP="00BF12D9">
      <w:pPr>
        <w:tabs>
          <w:tab w:val="left" w:leader="dot" w:pos="9072"/>
        </w:tabs>
        <w:spacing w:after="60" w:line="264" w:lineRule="auto"/>
        <w:rPr>
          <w:lang w:val="en-GB"/>
        </w:rPr>
      </w:pPr>
      <w:r w:rsidRPr="00983AD0">
        <w:rPr>
          <w:lang w:val="en-GB"/>
        </w:rPr>
        <w:t xml:space="preserve">Name of the Host Research Entity: </w:t>
      </w:r>
      <w:r w:rsidRPr="00983AD0">
        <w:rPr>
          <w:lang w:val="en-GB"/>
        </w:rPr>
        <w:tab/>
      </w:r>
    </w:p>
    <w:p w14:paraId="69D6BC8B" w14:textId="77777777" w:rsidR="00BF12D9" w:rsidRPr="00983AD0" w:rsidRDefault="00BF12D9" w:rsidP="00BF12D9">
      <w:pPr>
        <w:tabs>
          <w:tab w:val="left" w:leader="dot" w:pos="9072"/>
        </w:tabs>
        <w:spacing w:before="120" w:after="60" w:line="264" w:lineRule="auto"/>
        <w:rPr>
          <w:lang w:val="en-GB"/>
        </w:rPr>
      </w:pPr>
      <w:r w:rsidRPr="00983AD0">
        <w:rPr>
          <w:color w:val="000000"/>
          <w:lang w:val="en-GB"/>
        </w:rPr>
        <w:t xml:space="preserve">We hereby declare that we support the application of </w:t>
      </w:r>
      <w:r w:rsidRPr="00983AD0">
        <w:rPr>
          <w:lang w:val="en-GB"/>
        </w:rPr>
        <w:tab/>
      </w:r>
    </w:p>
    <w:p w14:paraId="6E0C007A" w14:textId="77777777" w:rsidR="00BF12D9" w:rsidRPr="00983AD0" w:rsidRDefault="00BF12D9" w:rsidP="00BF12D9">
      <w:pPr>
        <w:spacing w:after="60" w:line="264" w:lineRule="auto"/>
        <w:jc w:val="both"/>
        <w:rPr>
          <w:color w:val="000000"/>
          <w:lang w:val="en-GB"/>
        </w:rPr>
      </w:pPr>
      <w:r w:rsidRPr="00983AD0">
        <w:rPr>
          <w:color w:val="000000"/>
          <w:lang w:val="en-GB"/>
        </w:rPr>
        <w:t>(name of the prospective Principal Investigator and registration no. of the application e.g. LENDULET_202</w:t>
      </w:r>
      <w:r>
        <w:rPr>
          <w:color w:val="000000"/>
          <w:lang w:val="en-GB"/>
        </w:rPr>
        <w:t>6</w:t>
      </w:r>
      <w:r w:rsidRPr="00983AD0">
        <w:rPr>
          <w:color w:val="000000"/>
          <w:lang w:val="en-GB"/>
        </w:rPr>
        <w:t>-1) for the Lendület “Momentum” Programme 202</w:t>
      </w:r>
      <w:r>
        <w:rPr>
          <w:color w:val="000000"/>
          <w:lang w:val="en-GB"/>
        </w:rPr>
        <w:t>6</w:t>
      </w:r>
      <w:r w:rsidRPr="00983AD0">
        <w:rPr>
          <w:color w:val="000000"/>
          <w:lang w:val="en-GB"/>
        </w:rPr>
        <w:t>.</w:t>
      </w:r>
    </w:p>
    <w:p w14:paraId="5D7B3C4F" w14:textId="77777777" w:rsidR="00BF12D9" w:rsidRPr="00983AD0" w:rsidRDefault="00BF12D9" w:rsidP="00BF12D9">
      <w:pPr>
        <w:tabs>
          <w:tab w:val="left" w:leader="dot" w:pos="9072"/>
        </w:tabs>
        <w:spacing w:after="60" w:line="264" w:lineRule="auto"/>
        <w:jc w:val="both"/>
        <w:rPr>
          <w:color w:val="000000"/>
          <w:lang w:val="en-GB"/>
        </w:rPr>
      </w:pPr>
      <w:r w:rsidRPr="00983AD0">
        <w:rPr>
          <w:color w:val="000000"/>
          <w:lang w:val="en-GB"/>
        </w:rPr>
        <w:t xml:space="preserve">The research plan and the budget plan of the application </w:t>
      </w:r>
      <w:r w:rsidRPr="00983AD0">
        <w:rPr>
          <w:lang w:val="en-GB"/>
        </w:rPr>
        <w:tab/>
      </w:r>
    </w:p>
    <w:p w14:paraId="5BC5836E" w14:textId="77777777" w:rsidR="00BF12D9" w:rsidRPr="00983AD0" w:rsidRDefault="00BF12D9" w:rsidP="00BF12D9">
      <w:pPr>
        <w:tabs>
          <w:tab w:val="left" w:leader="dot" w:pos="9072"/>
        </w:tabs>
        <w:spacing w:after="60" w:line="264" w:lineRule="auto"/>
        <w:jc w:val="both"/>
        <w:rPr>
          <w:color w:val="000000"/>
          <w:lang w:val="en-GB"/>
        </w:rPr>
      </w:pPr>
      <w:r w:rsidRPr="00983AD0">
        <w:rPr>
          <w:color w:val="000000"/>
          <w:lang w:val="en-GB"/>
        </w:rPr>
        <w:t xml:space="preserve">(application title), including the resources to be provided by the Host Research Entity as presented on the submission portal of the Lendület </w:t>
      </w:r>
      <w:r>
        <w:rPr>
          <w:color w:val="000000"/>
          <w:lang w:val="en-GB"/>
        </w:rPr>
        <w:t xml:space="preserve">“Momentum” </w:t>
      </w:r>
      <w:r w:rsidRPr="00983AD0">
        <w:rPr>
          <w:color w:val="000000"/>
          <w:lang w:val="en-GB"/>
        </w:rPr>
        <w:t>Programme 202</w:t>
      </w:r>
      <w:r>
        <w:rPr>
          <w:color w:val="000000"/>
          <w:lang w:val="en-GB"/>
        </w:rPr>
        <w:t>6</w:t>
      </w:r>
      <w:r w:rsidRPr="00983AD0">
        <w:rPr>
          <w:color w:val="000000"/>
          <w:lang w:val="en-GB"/>
        </w:rPr>
        <w:t xml:space="preserve">, have been made in agreement with the Host Research Entity. </w:t>
      </w:r>
    </w:p>
    <w:p w14:paraId="434FFFE8" w14:textId="77777777" w:rsidR="00BF12D9" w:rsidRPr="00983AD0" w:rsidRDefault="00BF12D9" w:rsidP="00BF12D9">
      <w:pPr>
        <w:tabs>
          <w:tab w:val="left" w:leader="dot" w:pos="9072"/>
        </w:tabs>
        <w:spacing w:after="60" w:line="264" w:lineRule="auto"/>
        <w:jc w:val="both"/>
        <w:rPr>
          <w:color w:val="000000"/>
          <w:lang w:val="en-GB"/>
        </w:rPr>
      </w:pPr>
      <w:r w:rsidRPr="00983AD0">
        <w:rPr>
          <w:color w:val="000000"/>
          <w:lang w:val="en-GB"/>
        </w:rPr>
        <w:t xml:space="preserve">In the case of a successful application, the Host Research Entity shall undertake to conclude a full-time employment relationship with the Principal Investigator of the project for the entire Lendület grant period, beginning with the project’s starting date. If the Principal Investigator has been employed by the Host Research Entity prior to successful application, </w:t>
      </w:r>
      <w:r>
        <w:rPr>
          <w:color w:val="000000"/>
          <w:lang w:val="en-GB"/>
        </w:rPr>
        <w:t>they</w:t>
      </w:r>
      <w:r w:rsidRPr="00983AD0">
        <w:rPr>
          <w:color w:val="000000"/>
          <w:lang w:val="en-GB"/>
        </w:rPr>
        <w:t xml:space="preserve"> shall be entitled to a salary increase / salary supplement, the costs of which will be covered from the Lendület grant.</w:t>
      </w:r>
    </w:p>
    <w:p w14:paraId="6F19452A" w14:textId="77777777" w:rsidR="00BF12D9" w:rsidRPr="00983AD0" w:rsidRDefault="00BF12D9" w:rsidP="00BF12D9">
      <w:pPr>
        <w:tabs>
          <w:tab w:val="left" w:leader="dot" w:pos="9072"/>
        </w:tabs>
        <w:spacing w:after="60" w:line="264" w:lineRule="auto"/>
        <w:jc w:val="both"/>
        <w:rPr>
          <w:lang w:val="en-GB"/>
        </w:rPr>
      </w:pPr>
      <w:r w:rsidRPr="00983AD0">
        <w:rPr>
          <w:lang w:val="en-GB"/>
        </w:rPr>
        <w:t xml:space="preserve">The Host Research Entity shall ensure that the Principal Investigator dedicates 50 per cent of </w:t>
      </w:r>
      <w:r>
        <w:rPr>
          <w:lang w:val="en-GB"/>
        </w:rPr>
        <w:t>their</w:t>
      </w:r>
      <w:r w:rsidRPr="00983AD0">
        <w:rPr>
          <w:lang w:val="en-GB"/>
        </w:rPr>
        <w:t xml:space="preserve"> full working time (at least 0.5 FTE) to the Lendület project throughout the duration of the entire Lendület grant period.</w:t>
      </w:r>
    </w:p>
    <w:p w14:paraId="377F4CF3" w14:textId="77777777" w:rsidR="00BF12D9" w:rsidRPr="00983AD0" w:rsidRDefault="00BF12D9" w:rsidP="00BF12D9">
      <w:pPr>
        <w:tabs>
          <w:tab w:val="center" w:leader="dot" w:pos="3402"/>
          <w:tab w:val="center" w:pos="4536"/>
          <w:tab w:val="center" w:pos="5670"/>
          <w:tab w:val="right" w:leader="dot" w:pos="9072"/>
        </w:tabs>
        <w:spacing w:after="60" w:line="264" w:lineRule="auto"/>
        <w:jc w:val="both"/>
        <w:rPr>
          <w:lang w:val="en-GB"/>
        </w:rPr>
      </w:pPr>
      <w:r w:rsidRPr="00983AD0">
        <w:rPr>
          <w:color w:val="000000"/>
          <w:lang w:val="en-GB"/>
        </w:rPr>
        <w:t xml:space="preserve">The Host Research Entity shall undertake to provide the infrastructural background (premises, furniture, related cleaning and maintenance services, the use of communal facilities, safe installation, storage and operation of equipment, etc.) needed for the implementation of the project, in accordance with all the relevant legal provisions </w:t>
      </w:r>
      <w:r w:rsidRPr="00983AD0">
        <w:rPr>
          <w:lang w:val="en-GB"/>
        </w:rPr>
        <w:t>and with the Host Research Entity’s own internal regulations.</w:t>
      </w:r>
    </w:p>
    <w:p w14:paraId="0F31A429" w14:textId="77777777" w:rsidR="00BF12D9" w:rsidRPr="00983AD0" w:rsidRDefault="00BF12D9" w:rsidP="00BF12D9">
      <w:pPr>
        <w:spacing w:after="60" w:line="264" w:lineRule="auto"/>
        <w:jc w:val="both"/>
        <w:rPr>
          <w:lang w:val="en-GB"/>
        </w:rPr>
      </w:pPr>
      <w:r w:rsidRPr="00983AD0">
        <w:rPr>
          <w:lang w:val="en-GB"/>
        </w:rPr>
        <w:t xml:space="preserve">In case of purchase of expensive equipment to be covered from the Lendület grant amount, the Host Research Entity shall undertake to ensure the operation of such equipment and bear all the costs related to its maintenance. </w:t>
      </w:r>
    </w:p>
    <w:p w14:paraId="7E735FEE" w14:textId="77777777" w:rsidR="00BF12D9" w:rsidRPr="00983AD0" w:rsidRDefault="00BF12D9" w:rsidP="00BF12D9">
      <w:pPr>
        <w:spacing w:after="60" w:line="264" w:lineRule="auto"/>
        <w:jc w:val="both"/>
        <w:rPr>
          <w:color w:val="000000"/>
          <w:lang w:val="en-GB"/>
        </w:rPr>
      </w:pPr>
      <w:r w:rsidRPr="00983AD0">
        <w:rPr>
          <w:color w:val="000000"/>
          <w:lang w:val="en-GB"/>
        </w:rPr>
        <w:t>The Host Research Entity hereby declares that the terms and conditions of the above support will remain unchanged throughout the entire grant period, even in the event of an organisational, legal or any other change in the Host Research Entity’s status (including its dissolution with assignment of a legal successor).</w:t>
      </w:r>
    </w:p>
    <w:p w14:paraId="2B341FA7" w14:textId="77777777" w:rsidR="00BF12D9" w:rsidRPr="00983AD0" w:rsidRDefault="00BF12D9" w:rsidP="00BF12D9">
      <w:pPr>
        <w:spacing w:after="60" w:line="264" w:lineRule="auto"/>
        <w:rPr>
          <w:color w:val="000000"/>
          <w:lang w:val="en-GB"/>
        </w:rPr>
      </w:pPr>
      <w:r w:rsidRPr="00983AD0">
        <w:rPr>
          <w:color w:val="000000"/>
          <w:lang w:val="en-GB"/>
        </w:rPr>
        <w:t>Date:</w:t>
      </w:r>
    </w:p>
    <w:p w14:paraId="09AF1C9E" w14:textId="77777777" w:rsidR="00BF12D9" w:rsidRPr="00983AD0" w:rsidRDefault="00BF12D9" w:rsidP="00BF12D9">
      <w:pPr>
        <w:spacing w:after="60" w:line="264" w:lineRule="auto"/>
        <w:rPr>
          <w:color w:val="000000"/>
          <w:lang w:val="en-GB"/>
        </w:rPr>
      </w:pPr>
      <w:r w:rsidRPr="00983AD0">
        <w:rPr>
          <w:color w:val="000000"/>
          <w:lang w:val="en-GB"/>
        </w:rPr>
        <w:t>Signatures:</w:t>
      </w:r>
    </w:p>
    <w:p w14:paraId="1DE98FCC" w14:textId="77777777" w:rsidR="00BF12D9" w:rsidRPr="00983AD0" w:rsidRDefault="00BF12D9" w:rsidP="00BF12D9">
      <w:pPr>
        <w:spacing w:line="276" w:lineRule="auto"/>
        <w:jc w:val="center"/>
        <w:rPr>
          <w:color w:val="000000"/>
          <w:lang w:val="en-GB"/>
        </w:rPr>
        <w:sectPr w:rsidR="00BF12D9" w:rsidRPr="00983AD0" w:rsidSect="00F64818">
          <w:headerReference w:type="default" r:id="rId8"/>
          <w:type w:val="continuous"/>
          <w:pgSz w:w="11906" w:h="16838"/>
          <w:pgMar w:top="1134" w:right="1417" w:bottom="709" w:left="1417" w:header="708" w:footer="708" w:gutter="0"/>
          <w:cols w:space="708"/>
          <w:docGrid w:linePitch="360"/>
        </w:sectPr>
      </w:pPr>
      <w:r w:rsidRPr="00983AD0">
        <w:rPr>
          <w:color w:val="000000"/>
          <w:lang w:val="en-GB"/>
        </w:rPr>
        <w:t>Stamp</w:t>
      </w:r>
    </w:p>
    <w:p w14:paraId="243E5A01" w14:textId="77777777" w:rsidR="00BF12D9" w:rsidRPr="00983AD0" w:rsidRDefault="00BF12D9" w:rsidP="00BF12D9">
      <w:pPr>
        <w:tabs>
          <w:tab w:val="center" w:leader="dot" w:pos="3402"/>
          <w:tab w:val="center" w:pos="4536"/>
          <w:tab w:val="center" w:pos="5670"/>
          <w:tab w:val="right" w:leader="dot" w:pos="9072"/>
        </w:tabs>
        <w:spacing w:line="276" w:lineRule="auto"/>
        <w:jc w:val="center"/>
        <w:rPr>
          <w:color w:val="000000"/>
          <w:lang w:val="en-GB"/>
        </w:rPr>
      </w:pPr>
      <w:r w:rsidRPr="00983AD0">
        <w:rPr>
          <w:color w:val="000000"/>
          <w:lang w:val="en-GB"/>
        </w:rPr>
        <w:tab/>
      </w:r>
    </w:p>
    <w:p w14:paraId="070FAA7D" w14:textId="77777777" w:rsidR="00BF12D9" w:rsidRPr="00983AD0" w:rsidRDefault="00BF12D9" w:rsidP="00BF12D9">
      <w:pPr>
        <w:tabs>
          <w:tab w:val="center" w:leader="dot" w:pos="3402"/>
          <w:tab w:val="center" w:pos="4536"/>
          <w:tab w:val="center" w:pos="5670"/>
          <w:tab w:val="right" w:leader="dot" w:pos="9072"/>
        </w:tabs>
        <w:spacing w:line="264" w:lineRule="auto"/>
        <w:jc w:val="center"/>
        <w:rPr>
          <w:color w:val="000000"/>
          <w:sz w:val="22"/>
          <w:szCs w:val="22"/>
          <w:lang w:val="en-GB"/>
        </w:rPr>
      </w:pPr>
      <w:r w:rsidRPr="00983AD0">
        <w:rPr>
          <w:color w:val="000000"/>
          <w:sz w:val="22"/>
          <w:szCs w:val="22"/>
          <w:lang w:val="en-GB"/>
        </w:rPr>
        <w:t>Head of the Host Research Entity</w:t>
      </w:r>
    </w:p>
    <w:p w14:paraId="7F0C33E1" w14:textId="536F1316" w:rsidR="00BF12D9" w:rsidRPr="00604CA9" w:rsidRDefault="00604CA9" w:rsidP="00BF12D9">
      <w:pPr>
        <w:tabs>
          <w:tab w:val="center" w:leader="dot" w:pos="3402"/>
          <w:tab w:val="center" w:pos="4536"/>
          <w:tab w:val="center" w:pos="5670"/>
          <w:tab w:val="right" w:leader="dot" w:pos="9072"/>
        </w:tabs>
        <w:spacing w:line="264" w:lineRule="auto"/>
        <w:jc w:val="center"/>
        <w:rPr>
          <w:b/>
          <w:color w:val="000000"/>
          <w:sz w:val="22"/>
          <w:szCs w:val="22"/>
          <w:lang w:val="en-GB"/>
        </w:rPr>
      </w:pPr>
      <w:r w:rsidRPr="00604CA9">
        <w:rPr>
          <w:b/>
          <w:i/>
          <w:color w:val="000000"/>
          <w:sz w:val="22"/>
          <w:szCs w:val="22"/>
          <w:lang w:val="en-GB"/>
        </w:rPr>
        <w:t>T</w:t>
      </w:r>
      <w:r w:rsidR="00570E70" w:rsidRPr="00604CA9">
        <w:rPr>
          <w:b/>
          <w:i/>
          <w:color w:val="000000"/>
          <w:sz w:val="22"/>
          <w:szCs w:val="22"/>
          <w:lang w:val="en-GB"/>
        </w:rPr>
        <w:t>ype the name here</w:t>
      </w:r>
      <w:r w:rsidRPr="00604CA9">
        <w:rPr>
          <w:b/>
          <w:i/>
          <w:color w:val="000000"/>
          <w:sz w:val="22"/>
          <w:szCs w:val="22"/>
          <w:lang w:val="en-GB"/>
        </w:rPr>
        <w:t>.</w:t>
      </w:r>
    </w:p>
    <w:p w14:paraId="122F40F7" w14:textId="77777777" w:rsidR="00BF12D9" w:rsidRPr="00983AD0" w:rsidRDefault="00BF12D9" w:rsidP="00BF12D9">
      <w:pPr>
        <w:tabs>
          <w:tab w:val="center" w:leader="dot" w:pos="3402"/>
          <w:tab w:val="center" w:pos="4536"/>
          <w:tab w:val="center" w:pos="5670"/>
          <w:tab w:val="right" w:leader="dot" w:pos="9072"/>
        </w:tabs>
        <w:spacing w:line="264" w:lineRule="auto"/>
        <w:jc w:val="center"/>
        <w:rPr>
          <w:color w:val="000000"/>
          <w:sz w:val="22"/>
          <w:szCs w:val="22"/>
          <w:lang w:val="en-GB"/>
        </w:rPr>
      </w:pPr>
      <w:r w:rsidRPr="00983AD0">
        <w:rPr>
          <w:color w:val="000000"/>
          <w:sz w:val="22"/>
          <w:szCs w:val="22"/>
          <w:lang w:val="en-GB"/>
        </w:rPr>
        <w:t>(Director-General of the Research Centre /</w:t>
      </w:r>
    </w:p>
    <w:p w14:paraId="39DC11E2" w14:textId="77777777" w:rsidR="00BF12D9" w:rsidRPr="00983AD0" w:rsidRDefault="00BF12D9" w:rsidP="00BF12D9">
      <w:pPr>
        <w:tabs>
          <w:tab w:val="center" w:leader="dot" w:pos="3402"/>
          <w:tab w:val="center" w:pos="4536"/>
          <w:tab w:val="center" w:pos="5670"/>
          <w:tab w:val="right" w:leader="dot" w:pos="9072"/>
        </w:tabs>
        <w:spacing w:line="264" w:lineRule="auto"/>
        <w:jc w:val="center"/>
        <w:rPr>
          <w:color w:val="000000"/>
          <w:sz w:val="22"/>
          <w:szCs w:val="22"/>
          <w:lang w:val="en-GB"/>
        </w:rPr>
      </w:pPr>
      <w:r w:rsidRPr="00983AD0">
        <w:rPr>
          <w:color w:val="000000"/>
          <w:sz w:val="22"/>
          <w:szCs w:val="22"/>
          <w:lang w:val="en-GB"/>
        </w:rPr>
        <w:t>Director of the Research Institute /</w:t>
      </w:r>
    </w:p>
    <w:p w14:paraId="4AA6CFE3" w14:textId="77777777" w:rsidR="00BF12D9" w:rsidRPr="00983AD0" w:rsidRDefault="00BF12D9" w:rsidP="00BF12D9">
      <w:pPr>
        <w:tabs>
          <w:tab w:val="center" w:leader="dot" w:pos="3402"/>
          <w:tab w:val="center" w:pos="4536"/>
          <w:tab w:val="center" w:pos="5670"/>
          <w:tab w:val="right" w:leader="dot" w:pos="9072"/>
        </w:tabs>
        <w:spacing w:line="264" w:lineRule="auto"/>
        <w:jc w:val="center"/>
        <w:rPr>
          <w:color w:val="000000"/>
          <w:sz w:val="22"/>
          <w:szCs w:val="22"/>
          <w:lang w:val="en-GB"/>
        </w:rPr>
      </w:pPr>
      <w:r w:rsidRPr="00983AD0">
        <w:rPr>
          <w:color w:val="000000"/>
          <w:sz w:val="22"/>
          <w:szCs w:val="22"/>
          <w:lang w:val="en-GB"/>
        </w:rPr>
        <w:t xml:space="preserve">Rector of the University / </w:t>
      </w:r>
    </w:p>
    <w:p w14:paraId="7C82078F" w14:textId="77777777" w:rsidR="00BF12D9" w:rsidRPr="00983AD0" w:rsidRDefault="00BF12D9" w:rsidP="00BF12D9">
      <w:pPr>
        <w:tabs>
          <w:tab w:val="center" w:leader="dot" w:pos="3402"/>
          <w:tab w:val="center" w:pos="4536"/>
          <w:tab w:val="center" w:pos="5670"/>
          <w:tab w:val="right" w:leader="dot" w:pos="9072"/>
        </w:tabs>
        <w:spacing w:line="264" w:lineRule="auto"/>
        <w:jc w:val="center"/>
        <w:rPr>
          <w:color w:val="000000"/>
          <w:sz w:val="22"/>
          <w:szCs w:val="22"/>
          <w:lang w:val="en-GB"/>
        </w:rPr>
      </w:pPr>
      <w:r w:rsidRPr="00983AD0">
        <w:rPr>
          <w:color w:val="000000"/>
          <w:sz w:val="22"/>
          <w:szCs w:val="22"/>
          <w:lang w:val="en-GB"/>
        </w:rPr>
        <w:t>Head of the Research Entity)</w:t>
      </w:r>
    </w:p>
    <w:p w14:paraId="2368FFD2" w14:textId="77777777" w:rsidR="00BF12D9" w:rsidRPr="00983AD0" w:rsidRDefault="00BF12D9" w:rsidP="00BF12D9">
      <w:pPr>
        <w:tabs>
          <w:tab w:val="center" w:leader="dot" w:pos="3402"/>
          <w:tab w:val="center" w:pos="4536"/>
          <w:tab w:val="center" w:pos="5670"/>
          <w:tab w:val="right" w:leader="dot" w:pos="9072"/>
        </w:tabs>
        <w:spacing w:line="276" w:lineRule="auto"/>
        <w:jc w:val="center"/>
        <w:rPr>
          <w:color w:val="000000"/>
          <w:lang w:val="en-GB"/>
        </w:rPr>
      </w:pPr>
      <w:r w:rsidRPr="00983AD0">
        <w:rPr>
          <w:color w:val="000000"/>
          <w:lang w:val="en-GB"/>
        </w:rPr>
        <w:tab/>
      </w:r>
    </w:p>
    <w:p w14:paraId="0E2AF355" w14:textId="77777777" w:rsidR="00BF12D9" w:rsidRPr="00983AD0" w:rsidRDefault="00BF12D9" w:rsidP="00BF12D9">
      <w:pPr>
        <w:tabs>
          <w:tab w:val="center" w:pos="7371"/>
        </w:tabs>
        <w:spacing w:line="264" w:lineRule="auto"/>
        <w:jc w:val="center"/>
        <w:rPr>
          <w:color w:val="000000"/>
          <w:sz w:val="22"/>
          <w:szCs w:val="22"/>
          <w:lang w:val="en-GB"/>
        </w:rPr>
      </w:pPr>
      <w:r w:rsidRPr="00983AD0">
        <w:rPr>
          <w:color w:val="000000"/>
          <w:sz w:val="22"/>
          <w:szCs w:val="22"/>
          <w:lang w:val="en-GB"/>
        </w:rPr>
        <w:t>Chief Financial Officer</w:t>
      </w:r>
    </w:p>
    <w:p w14:paraId="20C5C7C4" w14:textId="77777777" w:rsidR="00BF12D9" w:rsidRPr="00983AD0" w:rsidRDefault="00BF12D9" w:rsidP="00BF12D9">
      <w:pPr>
        <w:tabs>
          <w:tab w:val="center" w:pos="7371"/>
        </w:tabs>
        <w:spacing w:line="264" w:lineRule="auto"/>
        <w:jc w:val="center"/>
        <w:rPr>
          <w:color w:val="000000"/>
          <w:sz w:val="22"/>
          <w:szCs w:val="22"/>
          <w:lang w:val="en-GB"/>
        </w:rPr>
      </w:pPr>
      <w:r w:rsidRPr="00983AD0">
        <w:rPr>
          <w:color w:val="000000"/>
          <w:sz w:val="22"/>
          <w:szCs w:val="22"/>
          <w:lang w:val="en-GB"/>
        </w:rPr>
        <w:t>of the Host Research Entity</w:t>
      </w:r>
    </w:p>
    <w:p w14:paraId="5E8D7368" w14:textId="67EF5CE7" w:rsidR="00BF12D9" w:rsidRPr="00604CA9" w:rsidRDefault="00604CA9" w:rsidP="00BF12D9">
      <w:pPr>
        <w:tabs>
          <w:tab w:val="center" w:pos="7371"/>
        </w:tabs>
        <w:spacing w:line="264" w:lineRule="auto"/>
        <w:jc w:val="center"/>
        <w:rPr>
          <w:b/>
          <w:color w:val="000000"/>
          <w:sz w:val="22"/>
          <w:szCs w:val="22"/>
          <w:lang w:val="en-GB"/>
        </w:rPr>
      </w:pPr>
      <w:r w:rsidRPr="00604CA9">
        <w:rPr>
          <w:b/>
          <w:i/>
          <w:color w:val="000000"/>
          <w:sz w:val="22"/>
          <w:szCs w:val="22"/>
          <w:lang w:val="en-GB"/>
        </w:rPr>
        <w:t>T</w:t>
      </w:r>
      <w:r w:rsidR="00570E70" w:rsidRPr="00604CA9">
        <w:rPr>
          <w:b/>
          <w:i/>
          <w:color w:val="000000"/>
          <w:sz w:val="22"/>
          <w:szCs w:val="22"/>
          <w:lang w:val="en-GB"/>
        </w:rPr>
        <w:t>ype the name here</w:t>
      </w:r>
      <w:r w:rsidRPr="00604CA9">
        <w:rPr>
          <w:b/>
          <w:i/>
          <w:color w:val="000000"/>
          <w:sz w:val="22"/>
          <w:szCs w:val="22"/>
          <w:lang w:val="en-GB"/>
        </w:rPr>
        <w:t>.</w:t>
      </w:r>
    </w:p>
    <w:p w14:paraId="73914860" w14:textId="77777777" w:rsidR="00BF12D9" w:rsidRPr="00604CA9" w:rsidRDefault="00BF12D9" w:rsidP="00BF12D9">
      <w:pPr>
        <w:tabs>
          <w:tab w:val="center" w:pos="7371"/>
        </w:tabs>
        <w:spacing w:line="276" w:lineRule="auto"/>
        <w:jc w:val="center"/>
        <w:rPr>
          <w:b/>
          <w:color w:val="000000"/>
          <w:lang w:val="en-GB"/>
        </w:rPr>
      </w:pPr>
    </w:p>
    <w:p w14:paraId="279284C9" w14:textId="77777777" w:rsidR="00BF12D9" w:rsidRPr="00983AD0" w:rsidRDefault="00BF12D9" w:rsidP="00BF12D9">
      <w:pPr>
        <w:tabs>
          <w:tab w:val="center" w:pos="7371"/>
        </w:tabs>
        <w:spacing w:line="276" w:lineRule="auto"/>
        <w:jc w:val="center"/>
        <w:rPr>
          <w:color w:val="000000"/>
          <w:lang w:val="en-GB"/>
        </w:rPr>
      </w:pPr>
    </w:p>
    <w:bookmarkEnd w:id="0"/>
    <w:p w14:paraId="3AFCDAE0" w14:textId="1C4104CD" w:rsidR="00570E70" w:rsidRDefault="00570E70">
      <w:pPr>
        <w:rPr>
          <w:color w:val="000000"/>
          <w:lang w:val="en-GB"/>
        </w:rPr>
      </w:pPr>
      <w:r>
        <w:rPr>
          <w:color w:val="000000"/>
          <w:lang w:val="en-GB"/>
        </w:rPr>
        <w:br w:type="page"/>
      </w:r>
    </w:p>
    <w:p w14:paraId="0561EF9D" w14:textId="77777777" w:rsidR="00BF12D9" w:rsidRPr="00983AD0" w:rsidRDefault="00BF12D9" w:rsidP="00BF12D9">
      <w:pPr>
        <w:tabs>
          <w:tab w:val="center" w:pos="7371"/>
        </w:tabs>
        <w:spacing w:line="276" w:lineRule="auto"/>
        <w:jc w:val="center"/>
        <w:rPr>
          <w:color w:val="000000"/>
          <w:lang w:val="en-GB"/>
        </w:rPr>
        <w:sectPr w:rsidR="00BF12D9" w:rsidRPr="00983AD0" w:rsidSect="000E5878">
          <w:type w:val="continuous"/>
          <w:pgSz w:w="11906" w:h="16838"/>
          <w:pgMar w:top="1134" w:right="1417" w:bottom="709" w:left="1417" w:header="708" w:footer="708" w:gutter="0"/>
          <w:cols w:num="2" w:space="708"/>
          <w:docGrid w:linePitch="360"/>
        </w:sectPr>
      </w:pPr>
    </w:p>
    <w:p w14:paraId="23EA6265" w14:textId="1294E212" w:rsidR="000E5878" w:rsidRPr="00983AD0" w:rsidRDefault="000E5878" w:rsidP="000E5878">
      <w:pPr>
        <w:pStyle w:val="Cmsor1"/>
        <w:numPr>
          <w:ilvl w:val="0"/>
          <w:numId w:val="0"/>
        </w:numPr>
        <w:spacing w:before="0"/>
        <w:jc w:val="center"/>
        <w:rPr>
          <w:rFonts w:ascii="Garamond" w:hAnsi="Garamond"/>
          <w:b/>
          <w:color w:val="2F5496" w:themeColor="accent5" w:themeShade="BF"/>
          <w:lang w:val="hu-HU"/>
        </w:rPr>
      </w:pPr>
      <w:r w:rsidRPr="00983AD0">
        <w:rPr>
          <w:rFonts w:ascii="Garamond" w:hAnsi="Garamond"/>
          <w:b/>
          <w:color w:val="2F5496" w:themeColor="accent5" w:themeShade="BF"/>
          <w:lang w:val="hu-HU"/>
        </w:rPr>
        <w:lastRenderedPageBreak/>
        <w:t>Befogadó kutatóhely nyilatkozata</w:t>
      </w:r>
    </w:p>
    <w:bookmarkEnd w:id="1"/>
    <w:p w14:paraId="19D2A126" w14:textId="77777777" w:rsidR="00C13C38" w:rsidRPr="00983AD0" w:rsidRDefault="00C13C38" w:rsidP="00C13C38">
      <w:pPr>
        <w:spacing w:line="276" w:lineRule="auto"/>
        <w:rPr>
          <w:color w:val="2F5496" w:themeColor="accent5" w:themeShade="BF"/>
        </w:rPr>
      </w:pPr>
    </w:p>
    <w:p w14:paraId="407CE08F" w14:textId="78D2B585" w:rsidR="00C13C38" w:rsidRPr="00983AD0" w:rsidRDefault="00C13C38" w:rsidP="00D76301">
      <w:pPr>
        <w:tabs>
          <w:tab w:val="left" w:leader="dot" w:pos="9072"/>
        </w:tabs>
        <w:spacing w:after="60" w:line="264" w:lineRule="auto"/>
        <w:rPr>
          <w:color w:val="2F5496" w:themeColor="accent5" w:themeShade="BF"/>
          <w:sz w:val="22"/>
          <w:szCs w:val="22"/>
        </w:rPr>
      </w:pPr>
      <w:r w:rsidRPr="00983AD0">
        <w:rPr>
          <w:color w:val="2F5496" w:themeColor="accent5" w:themeShade="BF"/>
          <w:sz w:val="22"/>
          <w:szCs w:val="22"/>
        </w:rPr>
        <w:t xml:space="preserve">A befogadó kutatóhely megnevezése: </w:t>
      </w:r>
      <w:r w:rsidRPr="00983AD0">
        <w:rPr>
          <w:color w:val="2F5496" w:themeColor="accent5" w:themeShade="BF"/>
          <w:sz w:val="22"/>
          <w:szCs w:val="22"/>
        </w:rPr>
        <w:tab/>
      </w:r>
    </w:p>
    <w:p w14:paraId="11BF98CE" w14:textId="1B0B40DE" w:rsidR="00C13C38" w:rsidRPr="00983AD0" w:rsidRDefault="00C13C38" w:rsidP="00D76301">
      <w:pPr>
        <w:tabs>
          <w:tab w:val="left" w:leader="dot" w:pos="9072"/>
        </w:tabs>
        <w:spacing w:after="60" w:line="264" w:lineRule="auto"/>
        <w:rPr>
          <w:color w:val="2F5496" w:themeColor="accent5" w:themeShade="BF"/>
          <w:sz w:val="22"/>
          <w:szCs w:val="22"/>
        </w:rPr>
      </w:pPr>
      <w:r w:rsidRPr="00983AD0">
        <w:rPr>
          <w:color w:val="2F5496" w:themeColor="accent5" w:themeShade="BF"/>
          <w:sz w:val="22"/>
          <w:szCs w:val="22"/>
        </w:rPr>
        <w:t xml:space="preserve">Kijelentjük, hogy támogatjuk </w:t>
      </w:r>
      <w:r w:rsidRPr="00983AD0">
        <w:rPr>
          <w:color w:val="2F5496" w:themeColor="accent5" w:themeShade="BF"/>
          <w:sz w:val="22"/>
          <w:szCs w:val="22"/>
        </w:rPr>
        <w:tab/>
      </w:r>
    </w:p>
    <w:p w14:paraId="7E157EF7" w14:textId="617097D6" w:rsidR="00521BCD" w:rsidRPr="00983AD0" w:rsidRDefault="00C13C38" w:rsidP="00D76301">
      <w:pPr>
        <w:spacing w:after="60" w:line="264" w:lineRule="auto"/>
        <w:jc w:val="both"/>
        <w:rPr>
          <w:color w:val="2F5496" w:themeColor="accent5" w:themeShade="BF"/>
          <w:sz w:val="22"/>
          <w:szCs w:val="22"/>
        </w:rPr>
      </w:pPr>
      <w:r w:rsidRPr="00983AD0">
        <w:rPr>
          <w:color w:val="2F5496" w:themeColor="accent5" w:themeShade="BF"/>
          <w:sz w:val="22"/>
          <w:szCs w:val="22"/>
        </w:rPr>
        <w:t xml:space="preserve">(a pályázó kutatócsoport-vezető neve és </w:t>
      </w:r>
      <w:r w:rsidR="00521BCD" w:rsidRPr="00983AD0">
        <w:rPr>
          <w:color w:val="2F5496" w:themeColor="accent5" w:themeShade="BF"/>
          <w:sz w:val="22"/>
          <w:szCs w:val="22"/>
        </w:rPr>
        <w:t>pályázat azonosítója pl. LENDULET_202</w:t>
      </w:r>
      <w:r w:rsidR="00E204B9">
        <w:rPr>
          <w:color w:val="2F5496" w:themeColor="accent5" w:themeShade="BF"/>
          <w:sz w:val="22"/>
          <w:szCs w:val="22"/>
        </w:rPr>
        <w:t>6</w:t>
      </w:r>
      <w:r w:rsidR="00521BCD" w:rsidRPr="00983AD0">
        <w:rPr>
          <w:color w:val="2F5496" w:themeColor="accent5" w:themeShade="BF"/>
          <w:sz w:val="22"/>
          <w:szCs w:val="22"/>
        </w:rPr>
        <w:t>-1) pályázatát a Lendület Program 202</w:t>
      </w:r>
      <w:r w:rsidR="00E204B9">
        <w:rPr>
          <w:color w:val="2F5496" w:themeColor="accent5" w:themeShade="BF"/>
          <w:sz w:val="22"/>
          <w:szCs w:val="22"/>
        </w:rPr>
        <w:t>6</w:t>
      </w:r>
      <w:r w:rsidR="00521BCD" w:rsidRPr="00983AD0">
        <w:rPr>
          <w:color w:val="2F5496" w:themeColor="accent5" w:themeShade="BF"/>
          <w:sz w:val="22"/>
          <w:szCs w:val="22"/>
        </w:rPr>
        <w:t>-b</w:t>
      </w:r>
      <w:r w:rsidR="00E204B9">
        <w:rPr>
          <w:color w:val="2F5496" w:themeColor="accent5" w:themeShade="BF"/>
          <w:sz w:val="22"/>
          <w:szCs w:val="22"/>
        </w:rPr>
        <w:t>a</w:t>
      </w:r>
      <w:r w:rsidR="00521BCD" w:rsidRPr="00983AD0">
        <w:rPr>
          <w:color w:val="2F5496" w:themeColor="accent5" w:themeShade="BF"/>
          <w:sz w:val="22"/>
          <w:szCs w:val="22"/>
        </w:rPr>
        <w:t>n induló támogatásának elnyerésére.</w:t>
      </w:r>
    </w:p>
    <w:p w14:paraId="3EE2B258" w14:textId="59413195" w:rsidR="00C13C38" w:rsidRPr="00983AD0" w:rsidRDefault="00C13C38" w:rsidP="00D76301">
      <w:pPr>
        <w:tabs>
          <w:tab w:val="left" w:leader="dot" w:pos="9072"/>
        </w:tabs>
        <w:spacing w:after="60" w:line="264" w:lineRule="auto"/>
        <w:jc w:val="both"/>
        <w:rPr>
          <w:color w:val="2F5496" w:themeColor="accent5" w:themeShade="BF"/>
          <w:sz w:val="22"/>
          <w:szCs w:val="22"/>
        </w:rPr>
      </w:pPr>
      <w:r w:rsidRPr="00983AD0">
        <w:rPr>
          <w:color w:val="2F5496" w:themeColor="accent5" w:themeShade="BF"/>
          <w:sz w:val="22"/>
          <w:szCs w:val="22"/>
        </w:rPr>
        <w:t>A</w:t>
      </w:r>
      <w:r w:rsidR="00F64818" w:rsidRPr="00983AD0">
        <w:rPr>
          <w:color w:val="2F5496" w:themeColor="accent5" w:themeShade="BF"/>
          <w:sz w:val="22"/>
          <w:szCs w:val="22"/>
        </w:rPr>
        <w:t xml:space="preserve"> </w:t>
      </w:r>
      <w:r w:rsidRPr="00983AD0">
        <w:rPr>
          <w:color w:val="2F5496" w:themeColor="accent5" w:themeShade="BF"/>
          <w:sz w:val="22"/>
          <w:szCs w:val="22"/>
        </w:rPr>
        <w:tab/>
      </w:r>
    </w:p>
    <w:p w14:paraId="19E0AA12" w14:textId="7C51F60F" w:rsidR="00C13C38" w:rsidRPr="00983AD0" w:rsidRDefault="00C13C38" w:rsidP="00D76301">
      <w:pPr>
        <w:tabs>
          <w:tab w:val="left" w:leader="dot" w:pos="9072"/>
        </w:tabs>
        <w:spacing w:after="60" w:line="264" w:lineRule="auto"/>
        <w:jc w:val="both"/>
        <w:rPr>
          <w:color w:val="2F5496" w:themeColor="accent5" w:themeShade="BF"/>
          <w:sz w:val="22"/>
          <w:szCs w:val="22"/>
          <w:lang w:val="en-GB"/>
        </w:rPr>
      </w:pPr>
      <w:r w:rsidRPr="00983AD0">
        <w:rPr>
          <w:color w:val="2F5496" w:themeColor="accent5" w:themeShade="BF"/>
          <w:sz w:val="22"/>
          <w:szCs w:val="22"/>
        </w:rPr>
        <w:t xml:space="preserve">című pályázat kutatási terve és költségterve, </w:t>
      </w:r>
      <w:r w:rsidR="007A456E" w:rsidRPr="00983AD0">
        <w:rPr>
          <w:color w:val="2F5496" w:themeColor="accent5" w:themeShade="BF"/>
          <w:sz w:val="22"/>
          <w:szCs w:val="22"/>
        </w:rPr>
        <w:t xml:space="preserve">beleértve </w:t>
      </w:r>
      <w:r w:rsidR="0014753C" w:rsidRPr="00983AD0">
        <w:rPr>
          <w:color w:val="2F5496" w:themeColor="accent5" w:themeShade="BF"/>
          <w:sz w:val="22"/>
          <w:szCs w:val="22"/>
        </w:rPr>
        <w:t>a befogadó kutatóhely által a</w:t>
      </w:r>
      <w:r w:rsidR="00BD4DBD" w:rsidRPr="00983AD0">
        <w:rPr>
          <w:color w:val="2F5496" w:themeColor="accent5" w:themeShade="BF"/>
          <w:sz w:val="22"/>
          <w:szCs w:val="22"/>
        </w:rPr>
        <w:t xml:space="preserve"> </w:t>
      </w:r>
      <w:r w:rsidR="0014753C" w:rsidRPr="00983AD0">
        <w:rPr>
          <w:color w:val="2F5496" w:themeColor="accent5" w:themeShade="BF"/>
          <w:sz w:val="22"/>
          <w:szCs w:val="22"/>
        </w:rPr>
        <w:t xml:space="preserve">projektre </w:t>
      </w:r>
      <w:r w:rsidR="007A456E" w:rsidRPr="00983AD0">
        <w:rPr>
          <w:color w:val="2F5496" w:themeColor="accent5" w:themeShade="BF"/>
          <w:sz w:val="22"/>
          <w:szCs w:val="22"/>
        </w:rPr>
        <w:t>szánt</w:t>
      </w:r>
      <w:r w:rsidR="0014753C" w:rsidRPr="00983AD0">
        <w:rPr>
          <w:color w:val="2F5496" w:themeColor="accent5" w:themeShade="BF"/>
          <w:sz w:val="22"/>
          <w:szCs w:val="22"/>
        </w:rPr>
        <w:t xml:space="preserve"> erőforrások költségterv</w:t>
      </w:r>
      <w:r w:rsidR="007A456E" w:rsidRPr="00983AD0">
        <w:rPr>
          <w:color w:val="2F5496" w:themeColor="accent5" w:themeShade="BF"/>
          <w:sz w:val="22"/>
          <w:szCs w:val="22"/>
        </w:rPr>
        <w:t>ét</w:t>
      </w:r>
      <w:r w:rsidR="0014753C" w:rsidRPr="00983AD0">
        <w:rPr>
          <w:color w:val="2F5496" w:themeColor="accent5" w:themeShade="BF"/>
          <w:sz w:val="22"/>
          <w:szCs w:val="22"/>
        </w:rPr>
        <w:t>, amely a Lendület 202</w:t>
      </w:r>
      <w:r w:rsidR="00E204B9">
        <w:rPr>
          <w:color w:val="2F5496" w:themeColor="accent5" w:themeShade="BF"/>
          <w:sz w:val="22"/>
          <w:szCs w:val="22"/>
        </w:rPr>
        <w:t>6</w:t>
      </w:r>
      <w:r w:rsidR="0014753C" w:rsidRPr="00983AD0">
        <w:rPr>
          <w:color w:val="2F5496" w:themeColor="accent5" w:themeShade="BF"/>
          <w:sz w:val="22"/>
          <w:szCs w:val="22"/>
        </w:rPr>
        <w:t xml:space="preserve"> pályázati felületé</w:t>
      </w:r>
      <w:r w:rsidR="00BD4DBD" w:rsidRPr="00983AD0">
        <w:rPr>
          <w:color w:val="2F5496" w:themeColor="accent5" w:themeShade="BF"/>
          <w:sz w:val="22"/>
          <w:szCs w:val="22"/>
        </w:rPr>
        <w:t>re feltöltésre került, a befogadó kutatóhellyel egyetértésben készült.</w:t>
      </w:r>
    </w:p>
    <w:p w14:paraId="0CACCBCF" w14:textId="689B0AD8" w:rsidR="0006302D" w:rsidRPr="00983AD0" w:rsidRDefault="00BD4DBD" w:rsidP="00D76301">
      <w:pPr>
        <w:spacing w:after="60" w:line="264" w:lineRule="auto"/>
        <w:jc w:val="both"/>
        <w:rPr>
          <w:color w:val="2F5496" w:themeColor="accent5" w:themeShade="BF"/>
          <w:sz w:val="22"/>
          <w:szCs w:val="22"/>
        </w:rPr>
      </w:pPr>
      <w:r w:rsidRPr="00983AD0">
        <w:rPr>
          <w:color w:val="2F5496" w:themeColor="accent5" w:themeShade="BF"/>
          <w:sz w:val="22"/>
          <w:szCs w:val="22"/>
        </w:rPr>
        <w:t>A befogadó kutatóhely vállalja, hogy a sikerrel pályázó kutatócsoport-vezetővel teljes munkaidejű foglalkoztatási jogviszonyt létesít a Lendület</w:t>
      </w:r>
      <w:r w:rsidR="00CE7D22">
        <w:rPr>
          <w:color w:val="2F5496" w:themeColor="accent5" w:themeShade="BF"/>
          <w:sz w:val="22"/>
          <w:szCs w:val="22"/>
        </w:rPr>
        <w:t>-</w:t>
      </w:r>
      <w:r w:rsidRPr="00983AD0">
        <w:rPr>
          <w:color w:val="2F5496" w:themeColor="accent5" w:themeShade="BF"/>
          <w:sz w:val="22"/>
          <w:szCs w:val="22"/>
        </w:rPr>
        <w:t>támogatás teljes időtartamára</w:t>
      </w:r>
      <w:r w:rsidR="0006302D" w:rsidRPr="00983AD0">
        <w:rPr>
          <w:color w:val="2F5496" w:themeColor="accent5" w:themeShade="BF"/>
          <w:sz w:val="22"/>
          <w:szCs w:val="22"/>
        </w:rPr>
        <w:t xml:space="preserve"> a kutatási projekt kezdőidőpontjával.</w:t>
      </w:r>
      <w:r w:rsidR="00C13C38" w:rsidRPr="00983AD0">
        <w:rPr>
          <w:color w:val="2F5496" w:themeColor="accent5" w:themeShade="BF"/>
          <w:sz w:val="22"/>
          <w:szCs w:val="22"/>
          <w:lang w:val="en-GB"/>
        </w:rPr>
        <w:t xml:space="preserve"> </w:t>
      </w:r>
      <w:r w:rsidR="0006302D" w:rsidRPr="00983AD0">
        <w:rPr>
          <w:color w:val="2F5496" w:themeColor="accent5" w:themeShade="BF"/>
          <w:sz w:val="22"/>
          <w:szCs w:val="22"/>
        </w:rPr>
        <w:t>Az a</w:t>
      </w:r>
      <w:r w:rsidR="00E204B9">
        <w:rPr>
          <w:color w:val="2F5496" w:themeColor="accent5" w:themeShade="BF"/>
          <w:sz w:val="22"/>
          <w:szCs w:val="22"/>
        </w:rPr>
        <w:t xml:space="preserve"> </w:t>
      </w:r>
      <w:r w:rsidR="0006302D" w:rsidRPr="00983AD0">
        <w:rPr>
          <w:color w:val="2F5496" w:themeColor="accent5" w:themeShade="BF"/>
          <w:sz w:val="22"/>
          <w:szCs w:val="22"/>
        </w:rPr>
        <w:t>sikerrel pályázó kutatócsoport-vezető, aki a Lendület</w:t>
      </w:r>
      <w:r w:rsidR="00CE7D22">
        <w:rPr>
          <w:color w:val="2F5496" w:themeColor="accent5" w:themeShade="BF"/>
          <w:sz w:val="22"/>
          <w:szCs w:val="22"/>
        </w:rPr>
        <w:t>-</w:t>
      </w:r>
      <w:r w:rsidR="00052A6B" w:rsidRPr="00983AD0">
        <w:rPr>
          <w:color w:val="2F5496" w:themeColor="accent5" w:themeShade="BF"/>
          <w:sz w:val="22"/>
          <w:szCs w:val="22"/>
        </w:rPr>
        <w:t>támogatás</w:t>
      </w:r>
      <w:r w:rsidR="007A456E" w:rsidRPr="00983AD0">
        <w:rPr>
          <w:color w:val="2F5496" w:themeColor="accent5" w:themeShade="BF"/>
          <w:sz w:val="22"/>
          <w:szCs w:val="22"/>
        </w:rPr>
        <w:t xml:space="preserve"> elnyerését megelőzően</w:t>
      </w:r>
      <w:r w:rsidR="0006302D" w:rsidRPr="00983AD0">
        <w:rPr>
          <w:color w:val="2F5496" w:themeColor="accent5" w:themeShade="BF"/>
          <w:sz w:val="22"/>
          <w:szCs w:val="22"/>
        </w:rPr>
        <w:t xml:space="preserve"> a befogadó kutatóhelynél alkalmazásban áll</w:t>
      </w:r>
      <w:r w:rsidR="007A456E" w:rsidRPr="00983AD0">
        <w:rPr>
          <w:color w:val="2F5496" w:themeColor="accent5" w:themeShade="BF"/>
          <w:sz w:val="22"/>
          <w:szCs w:val="22"/>
        </w:rPr>
        <w:t>t</w:t>
      </w:r>
      <w:r w:rsidR="0006302D" w:rsidRPr="00983AD0">
        <w:rPr>
          <w:color w:val="2F5496" w:themeColor="accent5" w:themeShade="BF"/>
          <w:sz w:val="22"/>
          <w:szCs w:val="22"/>
        </w:rPr>
        <w:t>, munkabér emelés</w:t>
      </w:r>
      <w:r w:rsidR="007A456E" w:rsidRPr="00983AD0">
        <w:rPr>
          <w:color w:val="2F5496" w:themeColor="accent5" w:themeShade="BF"/>
          <w:sz w:val="22"/>
          <w:szCs w:val="22"/>
        </w:rPr>
        <w:t>re</w:t>
      </w:r>
      <w:r w:rsidR="0006302D" w:rsidRPr="00983AD0">
        <w:rPr>
          <w:color w:val="2F5496" w:themeColor="accent5" w:themeShade="BF"/>
          <w:sz w:val="22"/>
          <w:szCs w:val="22"/>
        </w:rPr>
        <w:t>/bérkiegészítés</w:t>
      </w:r>
      <w:r w:rsidR="007A456E" w:rsidRPr="00983AD0">
        <w:rPr>
          <w:color w:val="2F5496" w:themeColor="accent5" w:themeShade="BF"/>
          <w:sz w:val="22"/>
          <w:szCs w:val="22"/>
        </w:rPr>
        <w:t>re</w:t>
      </w:r>
      <w:r w:rsidR="0006302D" w:rsidRPr="00983AD0">
        <w:rPr>
          <w:color w:val="2F5496" w:themeColor="accent5" w:themeShade="BF"/>
          <w:sz w:val="22"/>
          <w:szCs w:val="22"/>
        </w:rPr>
        <w:t xml:space="preserve"> </w:t>
      </w:r>
      <w:r w:rsidR="007A456E" w:rsidRPr="00983AD0">
        <w:rPr>
          <w:color w:val="2F5496" w:themeColor="accent5" w:themeShade="BF"/>
          <w:sz w:val="22"/>
          <w:szCs w:val="22"/>
        </w:rPr>
        <w:t xml:space="preserve">jogosult </w:t>
      </w:r>
      <w:r w:rsidR="0006302D" w:rsidRPr="00983AD0">
        <w:rPr>
          <w:color w:val="2F5496" w:themeColor="accent5" w:themeShade="BF"/>
          <w:sz w:val="22"/>
          <w:szCs w:val="22"/>
        </w:rPr>
        <w:t>a </w:t>
      </w:r>
      <w:r w:rsidR="007A456E" w:rsidRPr="00983AD0">
        <w:rPr>
          <w:color w:val="2F5496" w:themeColor="accent5" w:themeShade="BF"/>
          <w:sz w:val="22"/>
          <w:szCs w:val="22"/>
        </w:rPr>
        <w:t>Lendület</w:t>
      </w:r>
      <w:r w:rsidR="00CE7D22">
        <w:rPr>
          <w:color w:val="2F5496" w:themeColor="accent5" w:themeShade="BF"/>
          <w:sz w:val="22"/>
          <w:szCs w:val="22"/>
        </w:rPr>
        <w:t>-</w:t>
      </w:r>
      <w:r w:rsidR="0006302D" w:rsidRPr="00983AD0">
        <w:rPr>
          <w:color w:val="2F5496" w:themeColor="accent5" w:themeShade="BF"/>
          <w:sz w:val="22"/>
          <w:szCs w:val="22"/>
        </w:rPr>
        <w:t>támogatás terhére.</w:t>
      </w:r>
    </w:p>
    <w:p w14:paraId="349BBC32" w14:textId="14AEDEE4" w:rsidR="00C13C38" w:rsidRPr="00983AD0" w:rsidRDefault="0006302D" w:rsidP="00D76301">
      <w:pPr>
        <w:tabs>
          <w:tab w:val="left" w:leader="dot" w:pos="9072"/>
        </w:tabs>
        <w:spacing w:after="60" w:line="264" w:lineRule="auto"/>
        <w:jc w:val="both"/>
        <w:rPr>
          <w:color w:val="2F5496" w:themeColor="accent5" w:themeShade="BF"/>
          <w:sz w:val="22"/>
          <w:szCs w:val="22"/>
        </w:rPr>
      </w:pPr>
      <w:r w:rsidRPr="00983AD0">
        <w:rPr>
          <w:color w:val="2F5496" w:themeColor="accent5" w:themeShade="BF"/>
          <w:sz w:val="22"/>
          <w:szCs w:val="22"/>
        </w:rPr>
        <w:t xml:space="preserve">A befogadó kutatóhely </w:t>
      </w:r>
      <w:r w:rsidR="007A456E" w:rsidRPr="00983AD0">
        <w:rPr>
          <w:color w:val="2F5496" w:themeColor="accent5" w:themeShade="BF"/>
          <w:sz w:val="22"/>
          <w:szCs w:val="22"/>
        </w:rPr>
        <w:t>gondoskodik arról</w:t>
      </w:r>
      <w:r w:rsidRPr="00983AD0">
        <w:rPr>
          <w:color w:val="2F5496" w:themeColor="accent5" w:themeShade="BF"/>
          <w:sz w:val="22"/>
          <w:szCs w:val="22"/>
        </w:rPr>
        <w:t>, hogy a</w:t>
      </w:r>
      <w:r w:rsidR="00DF4353" w:rsidRPr="00983AD0">
        <w:rPr>
          <w:color w:val="2F5496" w:themeColor="accent5" w:themeShade="BF"/>
          <w:sz w:val="22"/>
          <w:szCs w:val="22"/>
        </w:rPr>
        <w:t xml:space="preserve"> </w:t>
      </w:r>
      <w:r w:rsidRPr="00983AD0">
        <w:rPr>
          <w:color w:val="2F5496" w:themeColor="accent5" w:themeShade="BF"/>
          <w:sz w:val="22"/>
          <w:szCs w:val="22"/>
        </w:rPr>
        <w:t xml:space="preserve">kutatócsoport-vezető </w:t>
      </w:r>
      <w:r w:rsidR="007A456E" w:rsidRPr="00983AD0">
        <w:rPr>
          <w:color w:val="2F5496" w:themeColor="accent5" w:themeShade="BF"/>
          <w:sz w:val="22"/>
          <w:szCs w:val="22"/>
        </w:rPr>
        <w:t xml:space="preserve">a </w:t>
      </w:r>
      <w:r w:rsidRPr="00983AD0">
        <w:rPr>
          <w:color w:val="2F5496" w:themeColor="accent5" w:themeShade="BF"/>
          <w:sz w:val="22"/>
          <w:szCs w:val="22"/>
        </w:rPr>
        <w:t>teljes munkaidej</w:t>
      </w:r>
      <w:r w:rsidR="007A456E" w:rsidRPr="00983AD0">
        <w:rPr>
          <w:color w:val="2F5496" w:themeColor="accent5" w:themeShade="BF"/>
          <w:sz w:val="22"/>
          <w:szCs w:val="22"/>
        </w:rPr>
        <w:t>ének</w:t>
      </w:r>
      <w:r w:rsidRPr="00983AD0">
        <w:rPr>
          <w:color w:val="2F5496" w:themeColor="accent5" w:themeShade="BF"/>
          <w:sz w:val="22"/>
          <w:szCs w:val="22"/>
        </w:rPr>
        <w:t xml:space="preserve"> legalább 50%-át (legalább 0,5</w:t>
      </w:r>
      <w:r w:rsidR="00DF4353" w:rsidRPr="00983AD0">
        <w:rPr>
          <w:color w:val="2F5496" w:themeColor="accent5" w:themeShade="BF"/>
          <w:sz w:val="22"/>
          <w:szCs w:val="22"/>
        </w:rPr>
        <w:t xml:space="preserve"> </w:t>
      </w:r>
      <w:r w:rsidRPr="00983AD0">
        <w:rPr>
          <w:color w:val="2F5496" w:themeColor="accent5" w:themeShade="BF"/>
          <w:sz w:val="22"/>
          <w:szCs w:val="22"/>
        </w:rPr>
        <w:t>FTE</w:t>
      </w:r>
      <w:r w:rsidR="00DF4353" w:rsidRPr="00983AD0">
        <w:rPr>
          <w:color w:val="2F5496" w:themeColor="accent5" w:themeShade="BF"/>
          <w:sz w:val="22"/>
          <w:szCs w:val="22"/>
        </w:rPr>
        <w:t xml:space="preserve">-értéket) a </w:t>
      </w:r>
      <w:r w:rsidRPr="00983AD0">
        <w:rPr>
          <w:color w:val="2F5496" w:themeColor="accent5" w:themeShade="BF"/>
          <w:sz w:val="22"/>
          <w:szCs w:val="22"/>
        </w:rPr>
        <w:t>Lendület</w:t>
      </w:r>
      <w:r w:rsidR="00CE7D22">
        <w:rPr>
          <w:color w:val="2F5496" w:themeColor="accent5" w:themeShade="BF"/>
          <w:sz w:val="22"/>
          <w:szCs w:val="22"/>
        </w:rPr>
        <w:t>-</w:t>
      </w:r>
      <w:r w:rsidRPr="00983AD0">
        <w:rPr>
          <w:color w:val="2F5496" w:themeColor="accent5" w:themeShade="BF"/>
          <w:sz w:val="22"/>
          <w:szCs w:val="22"/>
        </w:rPr>
        <w:t>támogatás teljes időtartama alatt</w:t>
      </w:r>
      <w:r w:rsidR="007A456E" w:rsidRPr="00983AD0">
        <w:rPr>
          <w:color w:val="2F5496" w:themeColor="accent5" w:themeShade="BF"/>
          <w:sz w:val="22"/>
          <w:szCs w:val="22"/>
        </w:rPr>
        <w:t xml:space="preserve"> a Lendület</w:t>
      </w:r>
      <w:r w:rsidR="00CE7D22">
        <w:rPr>
          <w:color w:val="2F5496" w:themeColor="accent5" w:themeShade="BF"/>
          <w:sz w:val="22"/>
          <w:szCs w:val="22"/>
        </w:rPr>
        <w:t>-</w:t>
      </w:r>
      <w:r w:rsidR="007A456E" w:rsidRPr="00983AD0">
        <w:rPr>
          <w:color w:val="2F5496" w:themeColor="accent5" w:themeShade="BF"/>
          <w:sz w:val="22"/>
          <w:szCs w:val="22"/>
        </w:rPr>
        <w:t>projekt megvalósítására fordítsa</w:t>
      </w:r>
      <w:r w:rsidRPr="00983AD0">
        <w:rPr>
          <w:color w:val="2F5496" w:themeColor="accent5" w:themeShade="BF"/>
          <w:sz w:val="22"/>
          <w:szCs w:val="22"/>
        </w:rPr>
        <w:t>.</w:t>
      </w:r>
    </w:p>
    <w:p w14:paraId="2942038E" w14:textId="07A6E874" w:rsidR="00F64818" w:rsidRPr="00983AD0" w:rsidRDefault="00CB5563" w:rsidP="00D76301">
      <w:pPr>
        <w:spacing w:after="60" w:line="264" w:lineRule="auto"/>
        <w:jc w:val="both"/>
        <w:rPr>
          <w:color w:val="2F5496" w:themeColor="accent5" w:themeShade="BF"/>
          <w:sz w:val="22"/>
          <w:szCs w:val="22"/>
        </w:rPr>
      </w:pPr>
      <w:r w:rsidRPr="00983AD0">
        <w:rPr>
          <w:color w:val="2F5496" w:themeColor="accent5" w:themeShade="BF"/>
          <w:sz w:val="22"/>
          <w:szCs w:val="22"/>
        </w:rPr>
        <w:t>A befogadó kutatóhely vállalja, hogy biztosítja a</w:t>
      </w:r>
      <w:r w:rsidR="00584F54" w:rsidRPr="00983AD0">
        <w:rPr>
          <w:color w:val="2F5496" w:themeColor="accent5" w:themeShade="BF"/>
          <w:sz w:val="22"/>
          <w:szCs w:val="22"/>
        </w:rPr>
        <w:t xml:space="preserve"> projekt megvalósításához szükséges</w:t>
      </w:r>
      <w:r w:rsidRPr="00983AD0">
        <w:rPr>
          <w:color w:val="2F5496" w:themeColor="accent5" w:themeShade="BF"/>
          <w:sz w:val="22"/>
          <w:szCs w:val="22"/>
        </w:rPr>
        <w:t xml:space="preserve"> </w:t>
      </w:r>
      <w:r w:rsidR="00C13C38" w:rsidRPr="00983AD0">
        <w:rPr>
          <w:color w:val="2F5496" w:themeColor="accent5" w:themeShade="BF"/>
          <w:sz w:val="22"/>
          <w:szCs w:val="22"/>
        </w:rPr>
        <w:t>infrastru</w:t>
      </w:r>
      <w:r w:rsidRPr="00983AD0">
        <w:rPr>
          <w:color w:val="2F5496" w:themeColor="accent5" w:themeShade="BF"/>
          <w:sz w:val="22"/>
          <w:szCs w:val="22"/>
        </w:rPr>
        <w:t>kturális hátteret</w:t>
      </w:r>
      <w:r w:rsidR="00C13C38" w:rsidRPr="00983AD0">
        <w:rPr>
          <w:color w:val="2F5496" w:themeColor="accent5" w:themeShade="BF"/>
          <w:sz w:val="22"/>
          <w:szCs w:val="22"/>
        </w:rPr>
        <w:t xml:space="preserve"> (</w:t>
      </w:r>
      <w:r w:rsidRPr="00983AD0">
        <w:rPr>
          <w:color w:val="2F5496" w:themeColor="accent5" w:themeShade="BF"/>
          <w:sz w:val="22"/>
          <w:szCs w:val="22"/>
        </w:rPr>
        <w:t>helyiség</w:t>
      </w:r>
      <w:r w:rsidR="00B92BD4" w:rsidRPr="00983AD0">
        <w:rPr>
          <w:color w:val="2F5496" w:themeColor="accent5" w:themeShade="BF"/>
          <w:sz w:val="22"/>
          <w:szCs w:val="22"/>
        </w:rPr>
        <w:t>et</w:t>
      </w:r>
      <w:r w:rsidR="00C13C38" w:rsidRPr="00983AD0">
        <w:rPr>
          <w:color w:val="2F5496" w:themeColor="accent5" w:themeShade="BF"/>
          <w:sz w:val="22"/>
          <w:szCs w:val="22"/>
        </w:rPr>
        <w:t xml:space="preserve">, </w:t>
      </w:r>
      <w:r w:rsidRPr="00983AD0">
        <w:rPr>
          <w:color w:val="2F5496" w:themeColor="accent5" w:themeShade="BF"/>
          <w:sz w:val="22"/>
          <w:szCs w:val="22"/>
        </w:rPr>
        <w:t>annak bútorzat</w:t>
      </w:r>
      <w:r w:rsidR="00B92BD4" w:rsidRPr="00983AD0">
        <w:rPr>
          <w:color w:val="2F5496" w:themeColor="accent5" w:themeShade="BF"/>
          <w:sz w:val="22"/>
          <w:szCs w:val="22"/>
        </w:rPr>
        <w:t>át</w:t>
      </w:r>
      <w:r w:rsidRPr="00983AD0">
        <w:rPr>
          <w:color w:val="2F5496" w:themeColor="accent5" w:themeShade="BF"/>
          <w:sz w:val="22"/>
          <w:szCs w:val="22"/>
        </w:rPr>
        <w:t>, takarítás</w:t>
      </w:r>
      <w:r w:rsidR="00B92BD4" w:rsidRPr="00983AD0">
        <w:rPr>
          <w:color w:val="2F5496" w:themeColor="accent5" w:themeShade="BF"/>
          <w:sz w:val="22"/>
          <w:szCs w:val="22"/>
        </w:rPr>
        <w:t>át</w:t>
      </w:r>
      <w:r w:rsidRPr="00983AD0">
        <w:rPr>
          <w:color w:val="2F5496" w:themeColor="accent5" w:themeShade="BF"/>
          <w:sz w:val="22"/>
          <w:szCs w:val="22"/>
        </w:rPr>
        <w:t>, fenntartás</w:t>
      </w:r>
      <w:r w:rsidR="00B92BD4" w:rsidRPr="00983AD0">
        <w:rPr>
          <w:color w:val="2F5496" w:themeColor="accent5" w:themeShade="BF"/>
          <w:sz w:val="22"/>
          <w:szCs w:val="22"/>
        </w:rPr>
        <w:t>át</w:t>
      </w:r>
      <w:r w:rsidR="00C13C38" w:rsidRPr="00983AD0">
        <w:rPr>
          <w:color w:val="2F5496" w:themeColor="accent5" w:themeShade="BF"/>
          <w:sz w:val="22"/>
          <w:szCs w:val="22"/>
        </w:rPr>
        <w:t xml:space="preserve">, </w:t>
      </w:r>
      <w:r w:rsidR="00623401" w:rsidRPr="00983AD0">
        <w:rPr>
          <w:color w:val="2F5496" w:themeColor="accent5" w:themeShade="BF"/>
          <w:sz w:val="22"/>
          <w:szCs w:val="22"/>
        </w:rPr>
        <w:t xml:space="preserve">a </w:t>
      </w:r>
      <w:r w:rsidRPr="00983AD0">
        <w:rPr>
          <w:color w:val="2F5496" w:themeColor="accent5" w:themeShade="BF"/>
          <w:sz w:val="22"/>
          <w:szCs w:val="22"/>
        </w:rPr>
        <w:t>közműszolgáltatás</w:t>
      </w:r>
      <w:r w:rsidR="00623401" w:rsidRPr="00983AD0">
        <w:rPr>
          <w:color w:val="2F5496" w:themeColor="accent5" w:themeShade="BF"/>
          <w:sz w:val="22"/>
          <w:szCs w:val="22"/>
        </w:rPr>
        <w:t xml:space="preserve"> használatá</w:t>
      </w:r>
      <w:r w:rsidR="00B92BD4" w:rsidRPr="00983AD0">
        <w:rPr>
          <w:color w:val="2F5496" w:themeColor="accent5" w:themeShade="BF"/>
          <w:sz w:val="22"/>
          <w:szCs w:val="22"/>
        </w:rPr>
        <w:t>t</w:t>
      </w:r>
      <w:r w:rsidR="00C13C38" w:rsidRPr="00983AD0">
        <w:rPr>
          <w:color w:val="2F5496" w:themeColor="accent5" w:themeShade="BF"/>
          <w:sz w:val="22"/>
          <w:szCs w:val="22"/>
        </w:rPr>
        <w:t xml:space="preserve">, </w:t>
      </w:r>
      <w:r w:rsidRPr="00983AD0">
        <w:rPr>
          <w:color w:val="2F5496" w:themeColor="accent5" w:themeShade="BF"/>
          <w:sz w:val="22"/>
          <w:szCs w:val="22"/>
        </w:rPr>
        <w:t>a</w:t>
      </w:r>
      <w:r w:rsidR="00D76301" w:rsidRPr="00983AD0">
        <w:rPr>
          <w:color w:val="2F5496" w:themeColor="accent5" w:themeShade="BF"/>
          <w:sz w:val="22"/>
          <w:szCs w:val="22"/>
        </w:rPr>
        <w:t> </w:t>
      </w:r>
      <w:r w:rsidRPr="00983AD0">
        <w:rPr>
          <w:color w:val="2F5496" w:themeColor="accent5" w:themeShade="BF"/>
          <w:sz w:val="22"/>
          <w:szCs w:val="22"/>
        </w:rPr>
        <w:t xml:space="preserve"> </w:t>
      </w:r>
      <w:r w:rsidR="00623401" w:rsidRPr="00983AD0">
        <w:rPr>
          <w:color w:val="2F5496" w:themeColor="accent5" w:themeShade="BF"/>
          <w:sz w:val="22"/>
          <w:szCs w:val="22"/>
        </w:rPr>
        <w:t>berendezések biztonságos beüzemelését</w:t>
      </w:r>
      <w:r w:rsidRPr="00983AD0">
        <w:rPr>
          <w:color w:val="2F5496" w:themeColor="accent5" w:themeShade="BF"/>
          <w:sz w:val="22"/>
          <w:szCs w:val="22"/>
        </w:rPr>
        <w:t xml:space="preserve">, </w:t>
      </w:r>
      <w:r w:rsidR="00623401" w:rsidRPr="00983AD0">
        <w:rPr>
          <w:color w:val="2F5496" w:themeColor="accent5" w:themeShade="BF"/>
          <w:sz w:val="22"/>
          <w:szCs w:val="22"/>
        </w:rPr>
        <w:t xml:space="preserve">elhelyezését és </w:t>
      </w:r>
      <w:r w:rsidRPr="00983AD0">
        <w:rPr>
          <w:color w:val="2F5496" w:themeColor="accent5" w:themeShade="BF"/>
          <w:sz w:val="22"/>
          <w:szCs w:val="22"/>
        </w:rPr>
        <w:t>működtetés</w:t>
      </w:r>
      <w:r w:rsidR="00623401" w:rsidRPr="00983AD0">
        <w:rPr>
          <w:color w:val="2F5496" w:themeColor="accent5" w:themeShade="BF"/>
          <w:sz w:val="22"/>
          <w:szCs w:val="22"/>
        </w:rPr>
        <w:t>ét, stb.</w:t>
      </w:r>
      <w:r w:rsidR="00B92BD4" w:rsidRPr="00983AD0">
        <w:rPr>
          <w:color w:val="2F5496" w:themeColor="accent5" w:themeShade="BF"/>
          <w:sz w:val="22"/>
          <w:szCs w:val="22"/>
        </w:rPr>
        <w:t>) a</w:t>
      </w:r>
      <w:r w:rsidR="00D76301" w:rsidRPr="00983AD0">
        <w:rPr>
          <w:color w:val="2F5496" w:themeColor="accent5" w:themeShade="BF"/>
          <w:sz w:val="22"/>
          <w:szCs w:val="22"/>
        </w:rPr>
        <w:t xml:space="preserve"> </w:t>
      </w:r>
      <w:r w:rsidR="00C06032" w:rsidRPr="00983AD0">
        <w:rPr>
          <w:color w:val="2F5496" w:themeColor="accent5" w:themeShade="BF"/>
          <w:sz w:val="22"/>
          <w:szCs w:val="22"/>
        </w:rPr>
        <w:t>vonatkozó</w:t>
      </w:r>
      <w:r w:rsidR="00B92BD4" w:rsidRPr="00983AD0">
        <w:rPr>
          <w:color w:val="2F5496" w:themeColor="accent5" w:themeShade="BF"/>
          <w:sz w:val="22"/>
          <w:szCs w:val="22"/>
        </w:rPr>
        <w:t xml:space="preserve"> jogszabályok</w:t>
      </w:r>
      <w:r w:rsidR="00C06032" w:rsidRPr="00983AD0">
        <w:rPr>
          <w:color w:val="2F5496" w:themeColor="accent5" w:themeShade="BF"/>
          <w:sz w:val="22"/>
          <w:szCs w:val="22"/>
        </w:rPr>
        <w:t>nak</w:t>
      </w:r>
      <w:r w:rsidR="00B92BD4" w:rsidRPr="00983AD0">
        <w:rPr>
          <w:color w:val="2F5496" w:themeColor="accent5" w:themeShade="BF"/>
          <w:sz w:val="22"/>
          <w:szCs w:val="22"/>
        </w:rPr>
        <w:t xml:space="preserve"> és </w:t>
      </w:r>
      <w:r w:rsidR="00C06032" w:rsidRPr="00983AD0">
        <w:rPr>
          <w:color w:val="2F5496" w:themeColor="accent5" w:themeShade="BF"/>
          <w:sz w:val="22"/>
          <w:szCs w:val="22"/>
        </w:rPr>
        <w:t xml:space="preserve">a </w:t>
      </w:r>
      <w:r w:rsidR="00B92BD4" w:rsidRPr="00983AD0">
        <w:rPr>
          <w:color w:val="2F5496" w:themeColor="accent5" w:themeShade="BF"/>
          <w:sz w:val="22"/>
          <w:szCs w:val="22"/>
        </w:rPr>
        <w:t>befogadó</w:t>
      </w:r>
      <w:r w:rsidR="00F64818" w:rsidRPr="00983AD0">
        <w:rPr>
          <w:color w:val="2F5496" w:themeColor="accent5" w:themeShade="BF"/>
          <w:sz w:val="22"/>
          <w:szCs w:val="22"/>
        </w:rPr>
        <w:t xml:space="preserve"> kutatóhely saját szabályainak megfelelően.</w:t>
      </w:r>
    </w:p>
    <w:p w14:paraId="631E9A2B" w14:textId="77267AA7" w:rsidR="00F64818" w:rsidRPr="00983AD0" w:rsidRDefault="00F64818" w:rsidP="00D76301">
      <w:pPr>
        <w:spacing w:after="60" w:line="264" w:lineRule="auto"/>
        <w:jc w:val="both"/>
        <w:rPr>
          <w:color w:val="2F5496" w:themeColor="accent5" w:themeShade="BF"/>
          <w:sz w:val="22"/>
          <w:szCs w:val="22"/>
        </w:rPr>
      </w:pPr>
      <w:r w:rsidRPr="00983AD0">
        <w:rPr>
          <w:color w:val="2F5496" w:themeColor="accent5" w:themeShade="BF"/>
          <w:sz w:val="22"/>
          <w:szCs w:val="22"/>
        </w:rPr>
        <w:t>A Lendület</w:t>
      </w:r>
      <w:r w:rsidR="00CE7D22">
        <w:rPr>
          <w:color w:val="2F5496" w:themeColor="accent5" w:themeShade="BF"/>
          <w:sz w:val="22"/>
          <w:szCs w:val="22"/>
        </w:rPr>
        <w:t>-</w:t>
      </w:r>
      <w:r w:rsidRPr="00983AD0">
        <w:rPr>
          <w:color w:val="2F5496" w:themeColor="accent5" w:themeShade="BF"/>
          <w:sz w:val="22"/>
          <w:szCs w:val="22"/>
        </w:rPr>
        <w:t>támogatásból beszerzett nagy értékű eszközök/műszerek esetében a befogadó kutatóhely vállalja, hogy gondoskodik ezen eszközök/műszerek működtetéséről és teljes egészében viseli ezek karbantartásának költségeit.</w:t>
      </w:r>
    </w:p>
    <w:p w14:paraId="20E4538E" w14:textId="143F01F9" w:rsidR="00F64818" w:rsidRPr="00983AD0" w:rsidRDefault="00F64818" w:rsidP="00D76301">
      <w:pPr>
        <w:spacing w:after="60" w:line="264" w:lineRule="auto"/>
        <w:jc w:val="both"/>
        <w:rPr>
          <w:color w:val="2F5496" w:themeColor="accent5" w:themeShade="BF"/>
          <w:sz w:val="22"/>
          <w:szCs w:val="22"/>
        </w:rPr>
      </w:pPr>
      <w:r w:rsidRPr="00983AD0">
        <w:rPr>
          <w:color w:val="2F5496" w:themeColor="accent5" w:themeShade="BF"/>
          <w:sz w:val="22"/>
          <w:szCs w:val="22"/>
        </w:rPr>
        <w:t>A befogadó kutatóhely ezúton kijelenti, hogy a fenti támogatás feltételei a Lendület</w:t>
      </w:r>
      <w:r w:rsidR="00CE7D22">
        <w:rPr>
          <w:color w:val="2F5496" w:themeColor="accent5" w:themeShade="BF"/>
          <w:sz w:val="22"/>
          <w:szCs w:val="22"/>
        </w:rPr>
        <w:t>-</w:t>
      </w:r>
      <w:r w:rsidRPr="00983AD0">
        <w:rPr>
          <w:color w:val="2F5496" w:themeColor="accent5" w:themeShade="BF"/>
          <w:sz w:val="22"/>
          <w:szCs w:val="22"/>
        </w:rPr>
        <w:t>támogatás teljes időtartama alatt, a befogadó kutatóhely szervezeti felépítésében, illetve jogállásában bekövetkezett bármely változás, (beleértve a jogutódlással történő megszűnést) esetén is, változatlanok maradnak.</w:t>
      </w:r>
    </w:p>
    <w:p w14:paraId="1019ACFA" w14:textId="77777777" w:rsidR="00CE7D22" w:rsidRDefault="00CE7D22" w:rsidP="00D76301">
      <w:pPr>
        <w:spacing w:after="60" w:line="264" w:lineRule="auto"/>
        <w:rPr>
          <w:color w:val="2F5496" w:themeColor="accent5" w:themeShade="BF"/>
          <w:sz w:val="22"/>
          <w:szCs w:val="22"/>
        </w:rPr>
      </w:pPr>
    </w:p>
    <w:p w14:paraId="72663DEF" w14:textId="503B5ADD" w:rsidR="00F64818" w:rsidRPr="00983AD0" w:rsidRDefault="00F64818" w:rsidP="00D76301">
      <w:pPr>
        <w:spacing w:after="60" w:line="264" w:lineRule="auto"/>
        <w:rPr>
          <w:color w:val="2F5496" w:themeColor="accent5" w:themeShade="BF"/>
          <w:sz w:val="22"/>
          <w:szCs w:val="22"/>
        </w:rPr>
      </w:pPr>
      <w:r w:rsidRPr="00983AD0">
        <w:rPr>
          <w:color w:val="2F5496" w:themeColor="accent5" w:themeShade="BF"/>
          <w:sz w:val="22"/>
          <w:szCs w:val="22"/>
        </w:rPr>
        <w:t>Kelt:</w:t>
      </w:r>
    </w:p>
    <w:p w14:paraId="076CFAEB" w14:textId="77777777" w:rsidR="00F64818" w:rsidRPr="00983AD0" w:rsidRDefault="00F64818" w:rsidP="00D76301">
      <w:pPr>
        <w:spacing w:after="60" w:line="264" w:lineRule="auto"/>
        <w:rPr>
          <w:color w:val="2F5496" w:themeColor="accent5" w:themeShade="BF"/>
          <w:sz w:val="22"/>
          <w:szCs w:val="22"/>
        </w:rPr>
      </w:pPr>
      <w:r w:rsidRPr="00983AD0">
        <w:rPr>
          <w:color w:val="2F5496" w:themeColor="accent5" w:themeShade="BF"/>
          <w:sz w:val="22"/>
          <w:szCs w:val="22"/>
        </w:rPr>
        <w:t>Aláírások:</w:t>
      </w:r>
    </w:p>
    <w:p w14:paraId="65B056CE" w14:textId="77777777" w:rsidR="00F64818" w:rsidRPr="00983AD0" w:rsidRDefault="00F64818" w:rsidP="00F64818">
      <w:pPr>
        <w:spacing w:line="276" w:lineRule="auto"/>
        <w:jc w:val="center"/>
        <w:rPr>
          <w:color w:val="2F5496" w:themeColor="accent5" w:themeShade="BF"/>
          <w:lang w:val="en-GB"/>
        </w:rPr>
      </w:pPr>
      <w:r w:rsidRPr="00983AD0">
        <w:rPr>
          <w:color w:val="2F5496" w:themeColor="accent5" w:themeShade="BF"/>
          <w:lang w:val="en-GB"/>
        </w:rPr>
        <w:t>P.H.</w:t>
      </w:r>
    </w:p>
    <w:p w14:paraId="023AE599" w14:textId="77777777"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lang w:val="en-GB"/>
        </w:rPr>
        <w:sectPr w:rsidR="00F64818" w:rsidRPr="00983AD0" w:rsidSect="00F64818">
          <w:headerReference w:type="default" r:id="rId9"/>
          <w:type w:val="continuous"/>
          <w:pgSz w:w="11906" w:h="16838"/>
          <w:pgMar w:top="1134" w:right="1417" w:bottom="709" w:left="1417" w:header="708" w:footer="708" w:gutter="0"/>
          <w:cols w:space="708"/>
          <w:docGrid w:linePitch="360"/>
        </w:sectPr>
      </w:pPr>
    </w:p>
    <w:p w14:paraId="3AE5D4F7" w14:textId="0F567107"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lang w:val="en-GB"/>
        </w:rPr>
      </w:pPr>
      <w:r w:rsidRPr="00983AD0">
        <w:rPr>
          <w:color w:val="2F5496" w:themeColor="accent5" w:themeShade="BF"/>
          <w:lang w:val="en-GB"/>
        </w:rPr>
        <w:tab/>
      </w:r>
    </w:p>
    <w:p w14:paraId="25A16F60" w14:textId="07DC5781"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sz w:val="22"/>
          <w:szCs w:val="22"/>
          <w:lang w:val="en-GB"/>
        </w:rPr>
      </w:pPr>
      <w:r w:rsidRPr="00983AD0">
        <w:rPr>
          <w:color w:val="2F5496" w:themeColor="accent5" w:themeShade="BF"/>
          <w:sz w:val="22"/>
          <w:szCs w:val="22"/>
        </w:rPr>
        <w:t>Befogadó kutatóhely vezetője</w:t>
      </w:r>
      <w:r w:rsidRPr="00983AD0">
        <w:rPr>
          <w:color w:val="2F5496" w:themeColor="accent5" w:themeShade="BF"/>
          <w:sz w:val="22"/>
          <w:szCs w:val="22"/>
          <w:lang w:val="en-GB"/>
        </w:rPr>
        <w:t xml:space="preserve"> </w:t>
      </w:r>
    </w:p>
    <w:p w14:paraId="2B15B121" w14:textId="24627A61" w:rsidR="00024B61" w:rsidRPr="00604CA9" w:rsidRDefault="00604CA9" w:rsidP="00F64818">
      <w:pPr>
        <w:tabs>
          <w:tab w:val="center" w:leader="dot" w:pos="3402"/>
          <w:tab w:val="center" w:pos="4536"/>
          <w:tab w:val="center" w:pos="5670"/>
          <w:tab w:val="right" w:leader="dot" w:pos="9072"/>
        </w:tabs>
        <w:spacing w:line="276" w:lineRule="auto"/>
        <w:jc w:val="center"/>
        <w:rPr>
          <w:b/>
          <w:color w:val="2F5496" w:themeColor="accent5" w:themeShade="BF"/>
          <w:sz w:val="22"/>
          <w:szCs w:val="22"/>
        </w:rPr>
      </w:pPr>
      <w:r w:rsidRPr="00604CA9">
        <w:rPr>
          <w:b/>
          <w:i/>
          <w:color w:val="2F5496" w:themeColor="accent5" w:themeShade="BF"/>
          <w:sz w:val="22"/>
          <w:szCs w:val="22"/>
        </w:rPr>
        <w:t>Ide gépelje be a nevet!</w:t>
      </w:r>
    </w:p>
    <w:p w14:paraId="4E4AB8CC" w14:textId="77777777"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sz w:val="22"/>
          <w:szCs w:val="22"/>
        </w:rPr>
      </w:pPr>
      <w:r w:rsidRPr="00983AD0">
        <w:rPr>
          <w:color w:val="2F5496" w:themeColor="accent5" w:themeShade="BF"/>
          <w:sz w:val="22"/>
          <w:szCs w:val="22"/>
        </w:rPr>
        <w:t>(Kutatóközpont főigazgatója /</w:t>
      </w:r>
    </w:p>
    <w:p w14:paraId="0B9B0321" w14:textId="23A05748"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sz w:val="22"/>
          <w:szCs w:val="22"/>
        </w:rPr>
      </w:pPr>
      <w:r w:rsidRPr="00983AD0">
        <w:rPr>
          <w:color w:val="2F5496" w:themeColor="accent5" w:themeShade="BF"/>
          <w:sz w:val="22"/>
          <w:szCs w:val="22"/>
        </w:rPr>
        <w:t>Kutatóintézet igazgatója / Egyetem rektora / Kutatóhely vezetője)</w:t>
      </w:r>
    </w:p>
    <w:p w14:paraId="2A181364" w14:textId="77777777" w:rsidR="00F64818" w:rsidRPr="00983AD0" w:rsidRDefault="00F64818" w:rsidP="00F64818">
      <w:pPr>
        <w:tabs>
          <w:tab w:val="center" w:leader="dot" w:pos="3402"/>
          <w:tab w:val="center" w:pos="4536"/>
          <w:tab w:val="center" w:pos="5670"/>
          <w:tab w:val="right" w:leader="dot" w:pos="9072"/>
        </w:tabs>
        <w:spacing w:line="276" w:lineRule="auto"/>
        <w:jc w:val="center"/>
        <w:rPr>
          <w:color w:val="2F5496" w:themeColor="accent5" w:themeShade="BF"/>
        </w:rPr>
      </w:pPr>
      <w:r w:rsidRPr="00983AD0">
        <w:rPr>
          <w:color w:val="2F5496" w:themeColor="accent5" w:themeShade="BF"/>
        </w:rPr>
        <w:tab/>
      </w:r>
    </w:p>
    <w:p w14:paraId="15972FA9" w14:textId="4264FE35" w:rsidR="00F64818" w:rsidRPr="00983AD0" w:rsidRDefault="00F64818" w:rsidP="00F64818">
      <w:pPr>
        <w:tabs>
          <w:tab w:val="center" w:pos="7371"/>
        </w:tabs>
        <w:spacing w:line="276" w:lineRule="auto"/>
        <w:jc w:val="center"/>
        <w:rPr>
          <w:color w:val="2F5496" w:themeColor="accent5" w:themeShade="BF"/>
          <w:sz w:val="22"/>
          <w:szCs w:val="22"/>
        </w:rPr>
      </w:pPr>
      <w:r w:rsidRPr="00983AD0">
        <w:rPr>
          <w:color w:val="2F5496" w:themeColor="accent5" w:themeShade="BF"/>
          <w:sz w:val="22"/>
          <w:szCs w:val="22"/>
        </w:rPr>
        <w:t>Befogadó kutatóhely gazdasági vezetője</w:t>
      </w:r>
    </w:p>
    <w:p w14:paraId="37791C1C" w14:textId="6B950C8C" w:rsidR="00F64818" w:rsidRPr="00604CA9" w:rsidRDefault="00604CA9" w:rsidP="00F64818">
      <w:pPr>
        <w:tabs>
          <w:tab w:val="center" w:pos="7371"/>
        </w:tabs>
        <w:spacing w:line="276" w:lineRule="auto"/>
        <w:jc w:val="center"/>
        <w:rPr>
          <w:b/>
          <w:color w:val="2F5496" w:themeColor="accent5" w:themeShade="BF"/>
          <w:sz w:val="22"/>
          <w:szCs w:val="22"/>
        </w:rPr>
      </w:pPr>
      <w:r w:rsidRPr="00604CA9">
        <w:rPr>
          <w:b/>
          <w:i/>
          <w:color w:val="2F5496" w:themeColor="accent5" w:themeShade="BF"/>
          <w:sz w:val="22"/>
          <w:szCs w:val="22"/>
        </w:rPr>
        <w:t>Ide gépelje be a nevet!</w:t>
      </w:r>
    </w:p>
    <w:p w14:paraId="5D679688" w14:textId="77777777" w:rsidR="00F64818" w:rsidRPr="00024B61" w:rsidRDefault="00F64818" w:rsidP="00F64818">
      <w:pPr>
        <w:tabs>
          <w:tab w:val="center" w:pos="7371"/>
        </w:tabs>
        <w:spacing w:line="276" w:lineRule="auto"/>
        <w:jc w:val="center"/>
        <w:rPr>
          <w:color w:val="000000"/>
          <w:lang w:val="en-GB"/>
        </w:rPr>
      </w:pPr>
    </w:p>
    <w:p w14:paraId="594EE2F0" w14:textId="77777777" w:rsidR="00F64818" w:rsidRPr="00024B61" w:rsidRDefault="00F64818" w:rsidP="00271155">
      <w:pPr>
        <w:spacing w:after="120" w:line="276" w:lineRule="auto"/>
        <w:jc w:val="both"/>
        <w:rPr>
          <w:color w:val="002060"/>
        </w:rPr>
        <w:sectPr w:rsidR="00F64818" w:rsidRPr="00024B61" w:rsidSect="00F64818">
          <w:type w:val="continuous"/>
          <w:pgSz w:w="11906" w:h="16838"/>
          <w:pgMar w:top="1134" w:right="1417" w:bottom="709" w:left="1417" w:header="708" w:footer="708" w:gutter="0"/>
          <w:cols w:num="2" w:space="708"/>
          <w:docGrid w:linePitch="360"/>
        </w:sectPr>
      </w:pPr>
    </w:p>
    <w:p w14:paraId="35F97AE8" w14:textId="709F4A26" w:rsidR="00F64818" w:rsidRPr="00024B61" w:rsidRDefault="00F64818"/>
    <w:sectPr w:rsidR="00F64818" w:rsidRPr="00024B61" w:rsidSect="00DF4353">
      <w:type w:val="continuous"/>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862F" w14:textId="77777777" w:rsidR="004C7EC3" w:rsidRDefault="004C7EC3" w:rsidP="004C7EC3">
      <w:r>
        <w:separator/>
      </w:r>
    </w:p>
  </w:endnote>
  <w:endnote w:type="continuationSeparator" w:id="0">
    <w:p w14:paraId="65825928" w14:textId="77777777" w:rsidR="004C7EC3" w:rsidRDefault="004C7EC3" w:rsidP="004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13D6" w14:textId="77777777" w:rsidR="004C7EC3" w:rsidRDefault="004C7EC3" w:rsidP="004C7EC3">
      <w:r>
        <w:separator/>
      </w:r>
    </w:p>
  </w:footnote>
  <w:footnote w:type="continuationSeparator" w:id="0">
    <w:p w14:paraId="52D70547" w14:textId="77777777" w:rsidR="004C7EC3" w:rsidRDefault="004C7EC3" w:rsidP="004C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ABDA" w14:textId="77777777" w:rsidR="00BF12D9" w:rsidRDefault="00BF12D9" w:rsidP="00E93A02">
    <w:pPr>
      <w:spacing w:line="276" w:lineRule="auto"/>
      <w:jc w:val="center"/>
      <w:rPr>
        <w:rFonts w:ascii="Garamond" w:eastAsia="Calibri" w:hAnsi="Garamond"/>
        <w:b/>
        <w:lang w:val="en-GB" w:eastAsia="en-US"/>
      </w:rPr>
    </w:pPr>
    <w:r w:rsidRPr="00F64818">
      <w:rPr>
        <w:rFonts w:ascii="Garamond" w:eastAsia="Calibri" w:hAnsi="Garamond"/>
        <w:b/>
        <w:lang w:val="en-GB" w:eastAsia="en-US"/>
      </w:rPr>
      <w:t>LENDÜLET 202</w:t>
    </w:r>
    <w:r>
      <w:rPr>
        <w:rFonts w:ascii="Garamond" w:eastAsia="Calibri" w:hAnsi="Garamond"/>
        <w:b/>
        <w:lang w:val="en-GB" w:eastAsia="en-US"/>
      </w:rPr>
      <w:t>6</w:t>
    </w:r>
  </w:p>
  <w:p w14:paraId="07F28B3D" w14:textId="77777777" w:rsidR="00BF12D9" w:rsidRPr="004C7EC3" w:rsidRDefault="00BF12D9" w:rsidP="004C7EC3">
    <w:pPr>
      <w:spacing w:after="120" w:line="276" w:lineRule="auto"/>
      <w:jc w:val="center"/>
      <w:rPr>
        <w:rFonts w:ascii="Garamond" w:eastAsia="Calibri" w:hAnsi="Garamond"/>
        <w:b/>
        <w:lang w:val="en-GB"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6279" w14:textId="0BDDAADC" w:rsidR="004C7EC3" w:rsidRDefault="004C7EC3" w:rsidP="00E93A02">
    <w:pPr>
      <w:spacing w:line="276" w:lineRule="auto"/>
      <w:jc w:val="center"/>
      <w:rPr>
        <w:rFonts w:ascii="Garamond" w:eastAsia="Calibri" w:hAnsi="Garamond"/>
        <w:b/>
        <w:lang w:val="en-GB" w:eastAsia="en-US"/>
      </w:rPr>
    </w:pPr>
    <w:r w:rsidRPr="00F64818">
      <w:rPr>
        <w:rFonts w:ascii="Garamond" w:eastAsia="Calibri" w:hAnsi="Garamond"/>
        <w:b/>
        <w:lang w:val="en-GB" w:eastAsia="en-US"/>
      </w:rPr>
      <w:t>LENDÜLET 202</w:t>
    </w:r>
    <w:r w:rsidR="0065502E">
      <w:rPr>
        <w:rFonts w:ascii="Garamond" w:eastAsia="Calibri" w:hAnsi="Garamond"/>
        <w:b/>
        <w:lang w:val="en-GB" w:eastAsia="en-US"/>
      </w:rPr>
      <w:t>6</w:t>
    </w:r>
  </w:p>
  <w:p w14:paraId="2BA1350B" w14:textId="77777777" w:rsidR="00491224" w:rsidRPr="004C7EC3" w:rsidRDefault="00491224" w:rsidP="004C7EC3">
    <w:pPr>
      <w:spacing w:after="120" w:line="276" w:lineRule="auto"/>
      <w:jc w:val="center"/>
      <w:rPr>
        <w:rFonts w:ascii="Garamond" w:eastAsia="Calibri" w:hAnsi="Garamond"/>
        <w:b/>
        <w:lang w:val="en-GB"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9620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40"/>
    <w:rsid w:val="00012684"/>
    <w:rsid w:val="00012EDF"/>
    <w:rsid w:val="000173FF"/>
    <w:rsid w:val="000236A2"/>
    <w:rsid w:val="00024B61"/>
    <w:rsid w:val="00032C05"/>
    <w:rsid w:val="00052A6B"/>
    <w:rsid w:val="0006302D"/>
    <w:rsid w:val="000A1C22"/>
    <w:rsid w:val="000C07A0"/>
    <w:rsid w:val="000C0EA7"/>
    <w:rsid w:val="000C10DC"/>
    <w:rsid w:val="000E5878"/>
    <w:rsid w:val="000F00F8"/>
    <w:rsid w:val="00101490"/>
    <w:rsid w:val="0014753C"/>
    <w:rsid w:val="00161B97"/>
    <w:rsid w:val="002271C2"/>
    <w:rsid w:val="00271155"/>
    <w:rsid w:val="002B071E"/>
    <w:rsid w:val="002D247D"/>
    <w:rsid w:val="002E2B64"/>
    <w:rsid w:val="003342F8"/>
    <w:rsid w:val="00342DEB"/>
    <w:rsid w:val="00347C6C"/>
    <w:rsid w:val="003573B9"/>
    <w:rsid w:val="003941EF"/>
    <w:rsid w:val="0039516F"/>
    <w:rsid w:val="003B0AD7"/>
    <w:rsid w:val="003B17D2"/>
    <w:rsid w:val="003C6C66"/>
    <w:rsid w:val="003C7F60"/>
    <w:rsid w:val="003D678F"/>
    <w:rsid w:val="00420DA8"/>
    <w:rsid w:val="00491224"/>
    <w:rsid w:val="004B2AE2"/>
    <w:rsid w:val="004C7EC3"/>
    <w:rsid w:val="004E36C4"/>
    <w:rsid w:val="00521BCD"/>
    <w:rsid w:val="00561D40"/>
    <w:rsid w:val="00562D96"/>
    <w:rsid w:val="0057025F"/>
    <w:rsid w:val="00570E70"/>
    <w:rsid w:val="00584F54"/>
    <w:rsid w:val="005A026F"/>
    <w:rsid w:val="005C173E"/>
    <w:rsid w:val="005C1B04"/>
    <w:rsid w:val="005C5C84"/>
    <w:rsid w:val="005E2B30"/>
    <w:rsid w:val="00604CA9"/>
    <w:rsid w:val="00623401"/>
    <w:rsid w:val="00650DFF"/>
    <w:rsid w:val="0065502E"/>
    <w:rsid w:val="006A1E2E"/>
    <w:rsid w:val="006C3AF8"/>
    <w:rsid w:val="006D329C"/>
    <w:rsid w:val="006E3F23"/>
    <w:rsid w:val="007462A9"/>
    <w:rsid w:val="00747288"/>
    <w:rsid w:val="0075797C"/>
    <w:rsid w:val="00782795"/>
    <w:rsid w:val="007A208F"/>
    <w:rsid w:val="007A456E"/>
    <w:rsid w:val="007D10E1"/>
    <w:rsid w:val="007D1FD2"/>
    <w:rsid w:val="00810710"/>
    <w:rsid w:val="00821DCC"/>
    <w:rsid w:val="00831C1F"/>
    <w:rsid w:val="00854B50"/>
    <w:rsid w:val="008A7C35"/>
    <w:rsid w:val="0092298B"/>
    <w:rsid w:val="0093545E"/>
    <w:rsid w:val="00940183"/>
    <w:rsid w:val="00941F70"/>
    <w:rsid w:val="00983AD0"/>
    <w:rsid w:val="0098701C"/>
    <w:rsid w:val="009D0C3D"/>
    <w:rsid w:val="009F17E8"/>
    <w:rsid w:val="00A277A9"/>
    <w:rsid w:val="00A351A0"/>
    <w:rsid w:val="00A43662"/>
    <w:rsid w:val="00A51241"/>
    <w:rsid w:val="00A827EF"/>
    <w:rsid w:val="00A83BC3"/>
    <w:rsid w:val="00A951AC"/>
    <w:rsid w:val="00A97F66"/>
    <w:rsid w:val="00AC2887"/>
    <w:rsid w:val="00B63C46"/>
    <w:rsid w:val="00B750B8"/>
    <w:rsid w:val="00B92BD4"/>
    <w:rsid w:val="00BC1084"/>
    <w:rsid w:val="00BD4DBD"/>
    <w:rsid w:val="00BD5892"/>
    <w:rsid w:val="00BF12D9"/>
    <w:rsid w:val="00C06032"/>
    <w:rsid w:val="00C06EEA"/>
    <w:rsid w:val="00C13C38"/>
    <w:rsid w:val="00C555C0"/>
    <w:rsid w:val="00C564BD"/>
    <w:rsid w:val="00C76722"/>
    <w:rsid w:val="00C86D8D"/>
    <w:rsid w:val="00CB2FBE"/>
    <w:rsid w:val="00CB5563"/>
    <w:rsid w:val="00CD7675"/>
    <w:rsid w:val="00CE2871"/>
    <w:rsid w:val="00CE7D22"/>
    <w:rsid w:val="00CF63B0"/>
    <w:rsid w:val="00D22265"/>
    <w:rsid w:val="00D36FC0"/>
    <w:rsid w:val="00D7176F"/>
    <w:rsid w:val="00D76301"/>
    <w:rsid w:val="00D84E7F"/>
    <w:rsid w:val="00D9075E"/>
    <w:rsid w:val="00DA1274"/>
    <w:rsid w:val="00DA7FEE"/>
    <w:rsid w:val="00DD4236"/>
    <w:rsid w:val="00DD778F"/>
    <w:rsid w:val="00DF3A02"/>
    <w:rsid w:val="00DF4353"/>
    <w:rsid w:val="00DF797A"/>
    <w:rsid w:val="00E148B9"/>
    <w:rsid w:val="00E204B9"/>
    <w:rsid w:val="00E31BF5"/>
    <w:rsid w:val="00E50CA3"/>
    <w:rsid w:val="00E719DA"/>
    <w:rsid w:val="00E7751F"/>
    <w:rsid w:val="00E8578F"/>
    <w:rsid w:val="00E869EF"/>
    <w:rsid w:val="00E93A02"/>
    <w:rsid w:val="00EA27BE"/>
    <w:rsid w:val="00EA32ED"/>
    <w:rsid w:val="00ED0A2E"/>
    <w:rsid w:val="00EF321F"/>
    <w:rsid w:val="00F227D1"/>
    <w:rsid w:val="00F64818"/>
    <w:rsid w:val="00F66C66"/>
    <w:rsid w:val="00F75A5F"/>
    <w:rsid w:val="00FA2C58"/>
    <w:rsid w:val="00FB1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8500"/>
  <w15:chartTrackingRefBased/>
  <w15:docId w15:val="{24FDE3C0-5467-4BD7-A1AD-934AEF7D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5878"/>
    <w:rPr>
      <w:rFonts w:ascii="Times New Roman" w:eastAsia="Times New Roman" w:hAnsi="Times New Roman"/>
      <w:sz w:val="24"/>
      <w:szCs w:val="24"/>
    </w:rPr>
  </w:style>
  <w:style w:type="paragraph" w:styleId="Cmsor1">
    <w:name w:val="heading 1"/>
    <w:basedOn w:val="Norml"/>
    <w:next w:val="Norml"/>
    <w:link w:val="Cmsor1Char"/>
    <w:uiPriority w:val="9"/>
    <w:qFormat/>
    <w:rsid w:val="00521BCD"/>
    <w:pPr>
      <w:keepNext/>
      <w:numPr>
        <w:numId w:val="1"/>
      </w:numPr>
      <w:pBdr>
        <w:top w:val="single" w:sz="4" w:space="1" w:color="auto"/>
        <w:left w:val="single" w:sz="4" w:space="4" w:color="auto"/>
        <w:bottom w:val="single" w:sz="4" w:space="1" w:color="auto"/>
        <w:right w:val="single" w:sz="4" w:space="4" w:color="auto"/>
      </w:pBdr>
      <w:spacing w:before="240" w:after="60" w:line="276" w:lineRule="auto"/>
      <w:jc w:val="both"/>
      <w:outlineLvl w:val="0"/>
    </w:pPr>
    <w:rPr>
      <w:bCs/>
      <w:kern w:val="3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84E7F"/>
    <w:rPr>
      <w:rFonts w:ascii="Segoe UI" w:hAnsi="Segoe UI" w:cs="Segoe UI"/>
      <w:sz w:val="18"/>
      <w:szCs w:val="18"/>
    </w:rPr>
  </w:style>
  <w:style w:type="character" w:customStyle="1" w:styleId="BuborkszvegChar">
    <w:name w:val="Buborékszöveg Char"/>
    <w:link w:val="Buborkszveg"/>
    <w:uiPriority w:val="99"/>
    <w:semiHidden/>
    <w:rsid w:val="00D84E7F"/>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CF63B0"/>
    <w:rPr>
      <w:sz w:val="16"/>
      <w:szCs w:val="16"/>
    </w:rPr>
  </w:style>
  <w:style w:type="paragraph" w:styleId="Jegyzetszveg">
    <w:name w:val="annotation text"/>
    <w:basedOn w:val="Norml"/>
    <w:link w:val="JegyzetszvegChar"/>
    <w:uiPriority w:val="99"/>
    <w:semiHidden/>
    <w:unhideWhenUsed/>
    <w:rsid w:val="00CF63B0"/>
    <w:rPr>
      <w:sz w:val="20"/>
      <w:szCs w:val="20"/>
    </w:rPr>
  </w:style>
  <w:style w:type="character" w:customStyle="1" w:styleId="JegyzetszvegChar">
    <w:name w:val="Jegyzetszöveg Char"/>
    <w:basedOn w:val="Bekezdsalapbettpusa"/>
    <w:link w:val="Jegyzetszveg"/>
    <w:uiPriority w:val="99"/>
    <w:semiHidden/>
    <w:rsid w:val="00CF63B0"/>
    <w:rPr>
      <w:rFonts w:ascii="Times New Roman" w:eastAsia="Times New Roman" w:hAnsi="Times New Roman"/>
    </w:rPr>
  </w:style>
  <w:style w:type="paragraph" w:styleId="Megjegyzstrgya">
    <w:name w:val="annotation subject"/>
    <w:basedOn w:val="Jegyzetszveg"/>
    <w:next w:val="Jegyzetszveg"/>
    <w:link w:val="MegjegyzstrgyaChar"/>
    <w:uiPriority w:val="99"/>
    <w:semiHidden/>
    <w:unhideWhenUsed/>
    <w:rsid w:val="00CF63B0"/>
    <w:rPr>
      <w:b/>
      <w:bCs/>
    </w:rPr>
  </w:style>
  <w:style w:type="character" w:customStyle="1" w:styleId="MegjegyzstrgyaChar">
    <w:name w:val="Megjegyzés tárgya Char"/>
    <w:basedOn w:val="JegyzetszvegChar"/>
    <w:link w:val="Megjegyzstrgya"/>
    <w:uiPriority w:val="99"/>
    <w:semiHidden/>
    <w:rsid w:val="00CF63B0"/>
    <w:rPr>
      <w:rFonts w:ascii="Times New Roman" w:eastAsia="Times New Roman" w:hAnsi="Times New Roman"/>
      <w:b/>
      <w:bCs/>
    </w:rPr>
  </w:style>
  <w:style w:type="paragraph" w:styleId="lfej">
    <w:name w:val="header"/>
    <w:basedOn w:val="Norml"/>
    <w:link w:val="lfejChar"/>
    <w:uiPriority w:val="99"/>
    <w:unhideWhenUsed/>
    <w:rsid w:val="004C7EC3"/>
    <w:pPr>
      <w:tabs>
        <w:tab w:val="center" w:pos="4536"/>
        <w:tab w:val="right" w:pos="9072"/>
      </w:tabs>
    </w:pPr>
  </w:style>
  <w:style w:type="character" w:customStyle="1" w:styleId="lfejChar">
    <w:name w:val="Élőfej Char"/>
    <w:basedOn w:val="Bekezdsalapbettpusa"/>
    <w:link w:val="lfej"/>
    <w:uiPriority w:val="99"/>
    <w:rsid w:val="004C7EC3"/>
    <w:rPr>
      <w:rFonts w:ascii="Times New Roman" w:eastAsia="Times New Roman" w:hAnsi="Times New Roman"/>
      <w:sz w:val="24"/>
      <w:szCs w:val="24"/>
    </w:rPr>
  </w:style>
  <w:style w:type="paragraph" w:styleId="llb">
    <w:name w:val="footer"/>
    <w:basedOn w:val="Norml"/>
    <w:link w:val="llbChar"/>
    <w:uiPriority w:val="99"/>
    <w:unhideWhenUsed/>
    <w:rsid w:val="004C7EC3"/>
    <w:pPr>
      <w:tabs>
        <w:tab w:val="center" w:pos="4536"/>
        <w:tab w:val="right" w:pos="9072"/>
      </w:tabs>
    </w:pPr>
  </w:style>
  <w:style w:type="character" w:customStyle="1" w:styleId="llbChar">
    <w:name w:val="Élőláb Char"/>
    <w:basedOn w:val="Bekezdsalapbettpusa"/>
    <w:link w:val="llb"/>
    <w:uiPriority w:val="99"/>
    <w:rsid w:val="004C7EC3"/>
    <w:rPr>
      <w:rFonts w:ascii="Times New Roman" w:eastAsia="Times New Roman" w:hAnsi="Times New Roman"/>
      <w:sz w:val="24"/>
      <w:szCs w:val="24"/>
    </w:rPr>
  </w:style>
  <w:style w:type="character" w:customStyle="1" w:styleId="Cmsor1Char">
    <w:name w:val="Címsor 1 Char"/>
    <w:basedOn w:val="Bekezdsalapbettpusa"/>
    <w:link w:val="Cmsor1"/>
    <w:uiPriority w:val="9"/>
    <w:rsid w:val="00521BCD"/>
    <w:rPr>
      <w:rFonts w:ascii="Times New Roman" w:eastAsia="Times New Roman" w:hAnsi="Times New Roman"/>
      <w:bCs/>
      <w:kern w:val="32"/>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491E-7E7F-4104-889B-6BF4CE43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4201</Characters>
  <Application>Microsoft Office Word</Application>
  <DocSecurity>4</DocSecurity>
  <Lines>35</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Katalin</dc:creator>
  <cp:keywords/>
  <cp:lastModifiedBy>Szabó Erika</cp:lastModifiedBy>
  <cp:revision>2</cp:revision>
  <cp:lastPrinted>2022-01-18T15:38:00Z</cp:lastPrinted>
  <dcterms:created xsi:type="dcterms:W3CDTF">2025-12-18T13:01:00Z</dcterms:created>
  <dcterms:modified xsi:type="dcterms:W3CDTF">2025-12-18T13:01:00Z</dcterms:modified>
</cp:coreProperties>
</file>