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4ED1" w14:textId="77777777" w:rsidR="003B17D2" w:rsidRPr="003B17D2" w:rsidRDefault="003B17D2" w:rsidP="00420DA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3B17D2">
        <w:rPr>
          <w:rFonts w:ascii="Garamond" w:eastAsia="Calibri" w:hAnsi="Garamond"/>
          <w:b/>
          <w:lang w:val="en-GB" w:eastAsia="en-US"/>
        </w:rPr>
        <w:t>LENDÜLET 2021</w:t>
      </w:r>
    </w:p>
    <w:p w14:paraId="1E56690A" w14:textId="77777777" w:rsidR="003B17D2" w:rsidRPr="003B17D2" w:rsidRDefault="003B17D2" w:rsidP="00420DA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7408788D" w14:textId="77777777" w:rsidR="00561D40" w:rsidRPr="003B17D2" w:rsidRDefault="007462A9" w:rsidP="00420DA8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3B17D2">
        <w:rPr>
          <w:rFonts w:ascii="Garamond" w:eastAsia="Calibri" w:hAnsi="Garamond"/>
          <w:b/>
          <w:lang w:val="en-GB" w:eastAsia="en-US"/>
        </w:rPr>
        <w:t>H</w:t>
      </w:r>
      <w:r w:rsidR="003B17D2">
        <w:rPr>
          <w:rFonts w:ascii="Garamond" w:eastAsia="Calibri" w:hAnsi="Garamond"/>
          <w:b/>
          <w:lang w:val="en-GB" w:eastAsia="en-US"/>
        </w:rPr>
        <w:t>OST INSTITUTION</w:t>
      </w:r>
      <w:r w:rsidR="00CF63B0">
        <w:rPr>
          <w:rFonts w:ascii="Garamond" w:eastAsia="Calibri" w:hAnsi="Garamond"/>
          <w:b/>
          <w:lang w:val="en-GB" w:eastAsia="en-US"/>
        </w:rPr>
        <w:t>’S</w:t>
      </w:r>
      <w:r w:rsidR="003B17D2">
        <w:rPr>
          <w:rFonts w:ascii="Garamond" w:eastAsia="Calibri" w:hAnsi="Garamond"/>
          <w:b/>
          <w:lang w:val="en-GB" w:eastAsia="en-US"/>
        </w:rPr>
        <w:t xml:space="preserve"> DECLARATION</w:t>
      </w:r>
    </w:p>
    <w:p w14:paraId="0405A3D9" w14:textId="77777777" w:rsidR="00561D40" w:rsidRPr="008C0D8A" w:rsidRDefault="00561D40" w:rsidP="00420DA8">
      <w:pPr>
        <w:spacing w:line="276" w:lineRule="auto"/>
        <w:rPr>
          <w:rFonts w:ascii="Garamond" w:hAnsi="Garamond" w:cs="Garamond"/>
          <w:color w:val="000000"/>
          <w:lang w:val="en-GB"/>
        </w:rPr>
      </w:pPr>
    </w:p>
    <w:p w14:paraId="676B8197" w14:textId="77777777" w:rsidR="00161B97" w:rsidRDefault="00161B97" w:rsidP="00420DA8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14:paraId="22575BD1" w14:textId="77777777" w:rsidR="00161B97" w:rsidRPr="00665626" w:rsidRDefault="00161B97" w:rsidP="00420DA8">
      <w:pPr>
        <w:tabs>
          <w:tab w:val="left" w:leader="dot" w:pos="9072"/>
        </w:tabs>
        <w:spacing w:line="276" w:lineRule="auto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Name of the </w:t>
      </w:r>
      <w:r>
        <w:rPr>
          <w:rFonts w:ascii="Garamond" w:hAnsi="Garamond"/>
          <w:lang w:val="en-GB"/>
        </w:rPr>
        <w:t>Host Institution:</w:t>
      </w:r>
      <w:r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ab/>
      </w:r>
    </w:p>
    <w:p w14:paraId="0C6A323A" w14:textId="77777777" w:rsidR="00161B97" w:rsidRPr="00665626" w:rsidRDefault="00161B97" w:rsidP="00420DA8">
      <w:pPr>
        <w:spacing w:line="276" w:lineRule="auto"/>
        <w:rPr>
          <w:rFonts w:ascii="Garamond" w:hAnsi="Garamond"/>
          <w:lang w:val="en-GB"/>
        </w:rPr>
      </w:pPr>
    </w:p>
    <w:p w14:paraId="6115919E" w14:textId="77777777" w:rsidR="00161B97" w:rsidRPr="00665626" w:rsidRDefault="00561D40" w:rsidP="00420DA8">
      <w:pPr>
        <w:tabs>
          <w:tab w:val="left" w:leader="dot" w:pos="9072"/>
        </w:tabs>
        <w:spacing w:line="276" w:lineRule="auto"/>
        <w:rPr>
          <w:rFonts w:ascii="Garamond" w:hAnsi="Garamond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We hereby declare that we support the application of </w:t>
      </w:r>
      <w:r w:rsidR="00161B97" w:rsidRPr="00665626">
        <w:rPr>
          <w:rFonts w:ascii="Garamond" w:hAnsi="Garamond"/>
          <w:lang w:val="en-GB"/>
        </w:rPr>
        <w:tab/>
      </w:r>
    </w:p>
    <w:p w14:paraId="13803D3B" w14:textId="77A7A00F" w:rsidR="00561D40" w:rsidRPr="008C0D8A" w:rsidRDefault="003B17D2" w:rsidP="00420DA8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(name </w:t>
      </w:r>
      <w:r w:rsidR="00101490">
        <w:rPr>
          <w:rFonts w:ascii="Garamond" w:hAnsi="Garamond" w:cs="Garamond"/>
          <w:color w:val="000000"/>
          <w:lang w:val="en-GB"/>
        </w:rPr>
        <w:t xml:space="preserve">of the </w:t>
      </w:r>
      <w:r w:rsidR="00CF63B0">
        <w:rPr>
          <w:rFonts w:ascii="Garamond" w:hAnsi="Garamond" w:cs="Garamond"/>
          <w:color w:val="000000"/>
          <w:lang w:val="en-GB"/>
        </w:rPr>
        <w:t xml:space="preserve">prospective </w:t>
      </w:r>
      <w:r w:rsidR="00101490">
        <w:rPr>
          <w:rFonts w:ascii="Garamond" w:hAnsi="Garamond" w:cs="Garamond"/>
          <w:color w:val="000000"/>
          <w:lang w:val="en-GB"/>
        </w:rPr>
        <w:t>Principal Investigator</w:t>
      </w:r>
      <w:r w:rsidR="007D10E1">
        <w:rPr>
          <w:rFonts w:ascii="Garamond" w:hAnsi="Garamond" w:cs="Garamond"/>
          <w:color w:val="000000"/>
          <w:lang w:val="en-GB"/>
        </w:rPr>
        <w:t xml:space="preserve"> </w:t>
      </w:r>
      <w:r>
        <w:rPr>
          <w:rFonts w:ascii="Garamond" w:hAnsi="Garamond" w:cs="Garamond"/>
          <w:color w:val="000000"/>
          <w:lang w:val="en-GB"/>
        </w:rPr>
        <w:t xml:space="preserve">and 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registration </w:t>
      </w:r>
      <w:r w:rsidR="00347C6C">
        <w:rPr>
          <w:rFonts w:ascii="Garamond" w:hAnsi="Garamond" w:cs="Garamond"/>
          <w:color w:val="000000"/>
          <w:lang w:val="en-GB"/>
        </w:rPr>
        <w:t>n</w:t>
      </w:r>
      <w:r w:rsidR="00561D40" w:rsidRPr="008C0D8A">
        <w:rPr>
          <w:rFonts w:ascii="Garamond" w:hAnsi="Garamond" w:cs="Garamond"/>
          <w:color w:val="000000"/>
          <w:lang w:val="en-GB"/>
        </w:rPr>
        <w:t>o</w:t>
      </w:r>
      <w:r w:rsidR="00347C6C">
        <w:rPr>
          <w:rFonts w:ascii="Garamond" w:hAnsi="Garamond" w:cs="Garamond"/>
          <w:color w:val="000000"/>
          <w:lang w:val="en-GB"/>
        </w:rPr>
        <w:t>.</w:t>
      </w:r>
      <w:r w:rsidR="00161B97">
        <w:rPr>
          <w:rFonts w:ascii="Garamond" w:hAnsi="Garamond" w:cs="Garamond"/>
          <w:color w:val="000000"/>
          <w:lang w:val="en-GB"/>
        </w:rPr>
        <w:t xml:space="preserve"> of the </w:t>
      </w:r>
      <w:r w:rsidR="00101490">
        <w:rPr>
          <w:rFonts w:ascii="Garamond" w:hAnsi="Garamond" w:cs="Garamond"/>
          <w:color w:val="000000"/>
          <w:lang w:val="en-GB"/>
        </w:rPr>
        <w:t>application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) </w:t>
      </w:r>
      <w:r w:rsidR="00B750B8">
        <w:rPr>
          <w:rFonts w:ascii="Garamond" w:hAnsi="Garamond" w:cs="Garamond"/>
          <w:color w:val="000000"/>
          <w:lang w:val="en-GB"/>
        </w:rPr>
        <w:t>for the</w:t>
      </w:r>
      <w:r w:rsidR="007D10E1">
        <w:rPr>
          <w:rFonts w:ascii="Garamond" w:hAnsi="Garamond" w:cs="Garamond"/>
          <w:color w:val="000000"/>
          <w:lang w:val="en-GB"/>
        </w:rPr>
        <w:t> </w:t>
      </w:r>
      <w:r w:rsidR="00CB2FBE">
        <w:rPr>
          <w:rFonts w:ascii="Garamond" w:hAnsi="Garamond" w:cs="Garamond"/>
          <w:color w:val="000000"/>
          <w:lang w:val="en-GB"/>
        </w:rPr>
        <w:t>Lendület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</w:t>
      </w:r>
      <w:r w:rsidR="000A1C22">
        <w:rPr>
          <w:rFonts w:ascii="Garamond" w:hAnsi="Garamond" w:cs="Garamond"/>
          <w:color w:val="000000"/>
          <w:lang w:val="en-GB"/>
        </w:rPr>
        <w:t>Program</w:t>
      </w:r>
      <w:r w:rsidR="00E8578F">
        <w:rPr>
          <w:rFonts w:ascii="Garamond" w:hAnsi="Garamond" w:cs="Garamond"/>
          <w:color w:val="000000"/>
          <w:lang w:val="en-GB"/>
        </w:rPr>
        <w:t>me</w:t>
      </w:r>
      <w:r w:rsidR="000A1C22">
        <w:rPr>
          <w:rFonts w:ascii="Garamond" w:hAnsi="Garamond" w:cs="Garamond"/>
          <w:color w:val="000000"/>
          <w:lang w:val="en-GB"/>
        </w:rPr>
        <w:t xml:space="preserve"> </w:t>
      </w:r>
      <w:r w:rsidR="00D84E7F" w:rsidRPr="008C0D8A">
        <w:rPr>
          <w:rFonts w:ascii="Garamond" w:hAnsi="Garamond" w:cs="Garamond"/>
          <w:color w:val="000000"/>
          <w:lang w:val="en-GB"/>
        </w:rPr>
        <w:t>20</w:t>
      </w:r>
      <w:r w:rsidR="00D84E7F">
        <w:rPr>
          <w:rFonts w:ascii="Garamond" w:hAnsi="Garamond" w:cs="Garamond"/>
          <w:color w:val="000000"/>
          <w:lang w:val="en-GB"/>
        </w:rPr>
        <w:t>2</w:t>
      </w:r>
      <w:r w:rsidR="00854B50">
        <w:rPr>
          <w:rFonts w:ascii="Garamond" w:hAnsi="Garamond" w:cs="Garamond"/>
          <w:color w:val="000000"/>
          <w:lang w:val="en-GB"/>
        </w:rPr>
        <w:t>1</w:t>
      </w:r>
      <w:r w:rsidR="00561D40" w:rsidRPr="008C0D8A">
        <w:rPr>
          <w:rFonts w:ascii="Garamond" w:hAnsi="Garamond" w:cs="Garamond"/>
          <w:color w:val="000000"/>
          <w:lang w:val="en-GB"/>
        </w:rPr>
        <w:t>.</w:t>
      </w:r>
    </w:p>
    <w:p w14:paraId="39B9CA50" w14:textId="77777777" w:rsidR="00561D40" w:rsidRDefault="00561D40" w:rsidP="00420DA8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14:paraId="27933CA6" w14:textId="77777777" w:rsidR="00161B97" w:rsidRDefault="00561D40" w:rsidP="007D10E1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The research </w:t>
      </w:r>
      <w:r w:rsidR="003B17D2">
        <w:rPr>
          <w:rFonts w:ascii="Garamond" w:hAnsi="Garamond" w:cs="Garamond"/>
          <w:color w:val="000000"/>
          <w:lang w:val="en-GB"/>
        </w:rPr>
        <w:t xml:space="preserve">plan </w:t>
      </w:r>
      <w:r w:rsidRPr="008C0D8A">
        <w:rPr>
          <w:rFonts w:ascii="Garamond" w:hAnsi="Garamond" w:cs="Garamond"/>
          <w:color w:val="000000"/>
          <w:lang w:val="en-GB"/>
        </w:rPr>
        <w:t xml:space="preserve">and the </w:t>
      </w:r>
      <w:r w:rsidR="003B17D2">
        <w:rPr>
          <w:rFonts w:ascii="Garamond" w:hAnsi="Garamond" w:cs="Garamond"/>
          <w:color w:val="000000"/>
          <w:lang w:val="en-GB"/>
        </w:rPr>
        <w:t>budget</w:t>
      </w:r>
      <w:r w:rsidRPr="008C0D8A">
        <w:rPr>
          <w:rFonts w:ascii="Garamond" w:hAnsi="Garamond" w:cs="Garamond"/>
          <w:color w:val="000000"/>
          <w:lang w:val="en-GB"/>
        </w:rPr>
        <w:t xml:space="preserve"> plan of the application</w:t>
      </w:r>
      <w:r w:rsidR="00161B97">
        <w:rPr>
          <w:rFonts w:ascii="Garamond" w:hAnsi="Garamond" w:cs="Garamond"/>
          <w:color w:val="000000"/>
          <w:lang w:val="en-GB"/>
        </w:rPr>
        <w:t xml:space="preserve"> </w:t>
      </w:r>
      <w:r w:rsidR="00161B97" w:rsidRPr="00665626">
        <w:rPr>
          <w:rFonts w:ascii="Garamond" w:hAnsi="Garamond"/>
          <w:lang w:val="en-GB"/>
        </w:rPr>
        <w:tab/>
      </w:r>
    </w:p>
    <w:p w14:paraId="568A811F" w14:textId="45286E0A" w:rsidR="00561D40" w:rsidRPr="008C0D8A" w:rsidRDefault="00161B97" w:rsidP="007D10E1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(application title)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, including the resources </w:t>
      </w:r>
      <w:r w:rsidR="00CF63B0">
        <w:rPr>
          <w:rFonts w:ascii="Garamond" w:hAnsi="Garamond" w:cs="Garamond"/>
          <w:color w:val="000000"/>
          <w:lang w:val="en-GB"/>
        </w:rPr>
        <w:t xml:space="preserve">to be </w:t>
      </w:r>
      <w:r w:rsidR="00561D40" w:rsidRPr="008C0D8A">
        <w:rPr>
          <w:rFonts w:ascii="Garamond" w:hAnsi="Garamond" w:cs="Garamond"/>
          <w:color w:val="000000"/>
          <w:lang w:val="en-GB"/>
        </w:rPr>
        <w:t>provid</w:t>
      </w:r>
      <w:r w:rsidR="007D1FD2">
        <w:rPr>
          <w:rFonts w:ascii="Garamond" w:hAnsi="Garamond" w:cs="Garamond"/>
          <w:color w:val="000000"/>
          <w:lang w:val="en-GB"/>
        </w:rPr>
        <w:t xml:space="preserve">ed </w:t>
      </w:r>
      <w:r w:rsidR="003B17D2">
        <w:rPr>
          <w:rFonts w:ascii="Garamond" w:hAnsi="Garamond" w:cs="Garamond"/>
          <w:color w:val="000000"/>
          <w:lang w:val="en-GB"/>
        </w:rPr>
        <w:t>by the H</w:t>
      </w:r>
      <w:r w:rsidR="007D1FD2">
        <w:rPr>
          <w:rFonts w:ascii="Garamond" w:hAnsi="Garamond" w:cs="Garamond"/>
          <w:color w:val="000000"/>
          <w:lang w:val="en-GB"/>
        </w:rPr>
        <w:t xml:space="preserve">ost </w:t>
      </w:r>
      <w:r w:rsidR="003B17D2">
        <w:rPr>
          <w:rFonts w:ascii="Garamond" w:hAnsi="Garamond" w:cs="Garamond"/>
          <w:color w:val="000000"/>
          <w:lang w:val="en-GB"/>
        </w:rPr>
        <w:t>I</w:t>
      </w:r>
      <w:r w:rsidR="007D1FD2">
        <w:rPr>
          <w:rFonts w:ascii="Garamond" w:hAnsi="Garamond" w:cs="Garamond"/>
          <w:color w:val="000000"/>
          <w:lang w:val="en-GB"/>
        </w:rPr>
        <w:t>nstitution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</w:t>
      </w:r>
      <w:r w:rsidR="00CF63B0">
        <w:rPr>
          <w:rFonts w:ascii="Garamond" w:hAnsi="Garamond" w:cs="Garamond"/>
          <w:color w:val="000000"/>
          <w:lang w:val="en-GB"/>
        </w:rPr>
        <w:t xml:space="preserve">as </w:t>
      </w:r>
      <w:r w:rsidR="00561D40" w:rsidRPr="008C0D8A">
        <w:rPr>
          <w:rFonts w:ascii="Garamond" w:hAnsi="Garamond" w:cs="Garamond"/>
          <w:color w:val="000000"/>
          <w:lang w:val="en-GB"/>
        </w:rPr>
        <w:t>presented on</w:t>
      </w:r>
      <w:r>
        <w:rPr>
          <w:rFonts w:ascii="Garamond" w:hAnsi="Garamond" w:cs="Garamond"/>
          <w:color w:val="000000"/>
          <w:lang w:val="en-GB"/>
        </w:rPr>
        <w:t> </w:t>
      </w:r>
      <w:r w:rsidR="00561D40" w:rsidRPr="008C0D8A">
        <w:rPr>
          <w:rFonts w:ascii="Garamond" w:hAnsi="Garamond" w:cs="Garamond"/>
          <w:color w:val="000000"/>
          <w:lang w:val="en-GB"/>
        </w:rPr>
        <w:t>the</w:t>
      </w:r>
      <w:r>
        <w:rPr>
          <w:rFonts w:ascii="Garamond" w:hAnsi="Garamond" w:cs="Garamond"/>
          <w:color w:val="000000"/>
          <w:lang w:val="en-GB"/>
        </w:rPr>
        <w:t> </w:t>
      </w:r>
      <w:r w:rsidR="003B17D2">
        <w:rPr>
          <w:rFonts w:ascii="Garamond" w:hAnsi="Garamond" w:cs="Garamond"/>
          <w:color w:val="000000"/>
          <w:lang w:val="en-GB"/>
        </w:rPr>
        <w:t>submission portal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of the </w:t>
      </w:r>
      <w:r w:rsidR="00CB2FBE">
        <w:rPr>
          <w:rFonts w:ascii="Garamond" w:hAnsi="Garamond" w:cs="Garamond"/>
          <w:color w:val="000000"/>
          <w:lang w:val="en-GB"/>
        </w:rPr>
        <w:t>Lendület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</w:t>
      </w:r>
      <w:r w:rsidR="000A1C22">
        <w:rPr>
          <w:rFonts w:ascii="Garamond" w:hAnsi="Garamond" w:cs="Garamond"/>
          <w:color w:val="000000"/>
          <w:lang w:val="en-GB"/>
        </w:rPr>
        <w:t>Program</w:t>
      </w:r>
      <w:r w:rsidR="00E8578F">
        <w:rPr>
          <w:rFonts w:ascii="Garamond" w:hAnsi="Garamond" w:cs="Garamond"/>
          <w:color w:val="000000"/>
          <w:lang w:val="en-GB"/>
        </w:rPr>
        <w:t>me</w:t>
      </w:r>
      <w:r w:rsidR="000A1C22">
        <w:rPr>
          <w:rFonts w:ascii="Garamond" w:hAnsi="Garamond" w:cs="Garamond"/>
          <w:color w:val="000000"/>
          <w:lang w:val="en-GB"/>
        </w:rPr>
        <w:t xml:space="preserve"> </w:t>
      </w:r>
      <w:r w:rsidR="00D84E7F" w:rsidRPr="008C0D8A">
        <w:rPr>
          <w:rFonts w:ascii="Garamond" w:hAnsi="Garamond" w:cs="Garamond"/>
          <w:color w:val="000000"/>
          <w:lang w:val="en-GB"/>
        </w:rPr>
        <w:t>20</w:t>
      </w:r>
      <w:r w:rsidR="00D84E7F">
        <w:rPr>
          <w:rFonts w:ascii="Garamond" w:hAnsi="Garamond" w:cs="Garamond"/>
          <w:color w:val="000000"/>
          <w:lang w:val="en-GB"/>
        </w:rPr>
        <w:t>2</w:t>
      </w:r>
      <w:r w:rsidR="00854B50">
        <w:rPr>
          <w:rFonts w:ascii="Garamond" w:hAnsi="Garamond" w:cs="Garamond"/>
          <w:color w:val="000000"/>
          <w:lang w:val="en-GB"/>
        </w:rPr>
        <w:t>1</w:t>
      </w:r>
      <w:r w:rsidR="007462A9">
        <w:rPr>
          <w:rFonts w:ascii="Garamond" w:hAnsi="Garamond" w:cs="Garamond"/>
          <w:color w:val="000000"/>
          <w:lang w:val="en-GB"/>
        </w:rPr>
        <w:t xml:space="preserve">, </w:t>
      </w:r>
      <w:r w:rsidR="00CF63B0">
        <w:rPr>
          <w:rFonts w:ascii="Garamond" w:hAnsi="Garamond" w:cs="Garamond"/>
          <w:color w:val="000000"/>
          <w:lang w:val="en-GB"/>
        </w:rPr>
        <w:t xml:space="preserve">have been </w:t>
      </w:r>
      <w:r w:rsidR="003B17D2">
        <w:rPr>
          <w:rFonts w:ascii="Garamond" w:hAnsi="Garamond" w:cs="Garamond"/>
          <w:color w:val="000000"/>
          <w:lang w:val="en-GB"/>
        </w:rPr>
        <w:t>made in agreement with the</w:t>
      </w:r>
      <w:r w:rsidR="007D10E1">
        <w:rPr>
          <w:rFonts w:ascii="Garamond" w:hAnsi="Garamond" w:cs="Garamond"/>
          <w:color w:val="000000"/>
          <w:lang w:val="en-GB"/>
        </w:rPr>
        <w:t> </w:t>
      </w:r>
      <w:r w:rsidR="003B17D2">
        <w:rPr>
          <w:rFonts w:ascii="Garamond" w:hAnsi="Garamond" w:cs="Garamond"/>
          <w:color w:val="000000"/>
          <w:lang w:val="en-GB"/>
        </w:rPr>
        <w:t>H</w:t>
      </w:r>
      <w:r w:rsidR="007462A9">
        <w:rPr>
          <w:rFonts w:ascii="Garamond" w:hAnsi="Garamond" w:cs="Garamond"/>
          <w:color w:val="000000"/>
          <w:lang w:val="en-GB"/>
        </w:rPr>
        <w:t xml:space="preserve">ost </w:t>
      </w:r>
      <w:r w:rsidR="003B17D2">
        <w:rPr>
          <w:rFonts w:ascii="Garamond" w:hAnsi="Garamond" w:cs="Garamond"/>
          <w:color w:val="000000"/>
          <w:lang w:val="en-GB"/>
        </w:rPr>
        <w:t>I</w:t>
      </w:r>
      <w:r w:rsidR="007462A9">
        <w:rPr>
          <w:rFonts w:ascii="Garamond" w:hAnsi="Garamond" w:cs="Garamond"/>
          <w:color w:val="000000"/>
          <w:lang w:val="en-GB"/>
        </w:rPr>
        <w:t>nstitution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. </w:t>
      </w:r>
    </w:p>
    <w:p w14:paraId="1A8873C8" w14:textId="77777777" w:rsidR="007D1FD2" w:rsidRDefault="007D1FD2" w:rsidP="007D10E1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14:paraId="7FCE7A3F" w14:textId="1F91A186" w:rsidR="003C6C66" w:rsidRDefault="00561D40" w:rsidP="007D10E1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8C0D8A">
        <w:rPr>
          <w:rFonts w:ascii="Garamond" w:hAnsi="Garamond" w:cs="Garamond"/>
          <w:color w:val="000000"/>
          <w:lang w:val="en-GB"/>
        </w:rPr>
        <w:t xml:space="preserve">In </w:t>
      </w:r>
      <w:r w:rsidR="00A43662">
        <w:rPr>
          <w:rFonts w:ascii="Garamond" w:hAnsi="Garamond" w:cs="Garamond"/>
          <w:color w:val="000000"/>
          <w:lang w:val="en-GB"/>
        </w:rPr>
        <w:t xml:space="preserve">the </w:t>
      </w:r>
      <w:r w:rsidRPr="008C0D8A">
        <w:rPr>
          <w:rFonts w:ascii="Garamond" w:hAnsi="Garamond" w:cs="Garamond"/>
          <w:color w:val="000000"/>
          <w:lang w:val="en-GB"/>
        </w:rPr>
        <w:t xml:space="preserve">case of </w:t>
      </w:r>
      <w:r w:rsidR="00CF63B0">
        <w:rPr>
          <w:rFonts w:ascii="Garamond" w:hAnsi="Garamond" w:cs="Garamond"/>
          <w:color w:val="000000"/>
          <w:lang w:val="en-GB"/>
        </w:rPr>
        <w:t xml:space="preserve">a </w:t>
      </w:r>
      <w:r w:rsidRPr="008C0D8A">
        <w:rPr>
          <w:rFonts w:ascii="Garamond" w:hAnsi="Garamond" w:cs="Garamond"/>
          <w:color w:val="000000"/>
          <w:lang w:val="en-GB"/>
        </w:rPr>
        <w:t>successful application</w:t>
      </w:r>
      <w:r w:rsidR="00CF63B0">
        <w:rPr>
          <w:rFonts w:ascii="Garamond" w:hAnsi="Garamond" w:cs="Garamond"/>
          <w:color w:val="000000"/>
          <w:lang w:val="en-GB"/>
        </w:rPr>
        <w:t>,</w:t>
      </w:r>
      <w:r w:rsidRPr="008C0D8A">
        <w:rPr>
          <w:rFonts w:ascii="Garamond" w:hAnsi="Garamond" w:cs="Garamond"/>
          <w:color w:val="000000"/>
          <w:lang w:val="en-GB"/>
        </w:rPr>
        <w:t xml:space="preserve"> </w:t>
      </w:r>
      <w:r w:rsidR="00F227D1">
        <w:rPr>
          <w:rFonts w:ascii="Garamond" w:hAnsi="Garamond" w:cs="Garamond"/>
          <w:color w:val="000000"/>
          <w:lang w:val="en-GB"/>
        </w:rPr>
        <w:t xml:space="preserve">the </w:t>
      </w:r>
      <w:r w:rsidR="003B17D2">
        <w:rPr>
          <w:rFonts w:ascii="Garamond" w:hAnsi="Garamond" w:cs="Garamond"/>
          <w:color w:val="000000"/>
          <w:lang w:val="en-GB"/>
        </w:rPr>
        <w:t>H</w:t>
      </w:r>
      <w:r w:rsidR="005C5C84">
        <w:rPr>
          <w:rFonts w:ascii="Garamond" w:hAnsi="Garamond" w:cs="Garamond"/>
          <w:color w:val="000000"/>
          <w:lang w:val="en-GB"/>
        </w:rPr>
        <w:t>ost</w:t>
      </w:r>
      <w:r w:rsidR="00F227D1">
        <w:rPr>
          <w:rFonts w:ascii="Garamond" w:hAnsi="Garamond" w:cs="Garamond"/>
          <w:color w:val="000000"/>
          <w:lang w:val="en-GB"/>
        </w:rPr>
        <w:t xml:space="preserve"> </w:t>
      </w:r>
      <w:r w:rsidR="003B17D2">
        <w:rPr>
          <w:rFonts w:ascii="Garamond" w:hAnsi="Garamond" w:cs="Garamond"/>
          <w:color w:val="000000"/>
          <w:lang w:val="en-GB"/>
        </w:rPr>
        <w:t>I</w:t>
      </w:r>
      <w:r w:rsidR="00F227D1">
        <w:rPr>
          <w:rFonts w:ascii="Garamond" w:hAnsi="Garamond" w:cs="Garamond"/>
          <w:color w:val="000000"/>
          <w:lang w:val="en-GB"/>
        </w:rPr>
        <w:t>nstitut</w:t>
      </w:r>
      <w:r w:rsidR="000A1C22">
        <w:rPr>
          <w:rFonts w:ascii="Garamond" w:hAnsi="Garamond" w:cs="Garamond"/>
          <w:color w:val="000000"/>
          <w:lang w:val="en-GB"/>
        </w:rPr>
        <w:t>ion</w:t>
      </w:r>
      <w:r w:rsidR="00F227D1">
        <w:rPr>
          <w:rFonts w:ascii="Garamond" w:hAnsi="Garamond" w:cs="Garamond"/>
          <w:color w:val="000000"/>
          <w:lang w:val="en-GB"/>
        </w:rPr>
        <w:t xml:space="preserve"> </w:t>
      </w:r>
      <w:r w:rsidR="00CF63B0">
        <w:rPr>
          <w:rFonts w:ascii="Garamond" w:hAnsi="Garamond" w:cs="Garamond"/>
          <w:color w:val="000000"/>
          <w:lang w:val="en-GB"/>
        </w:rPr>
        <w:t xml:space="preserve">shall undertake to </w:t>
      </w:r>
      <w:r w:rsidR="003C6C66">
        <w:rPr>
          <w:rFonts w:ascii="Garamond" w:hAnsi="Garamond" w:cs="Garamond"/>
          <w:color w:val="000000"/>
          <w:lang w:val="en-GB"/>
        </w:rPr>
        <w:t xml:space="preserve">conclude </w:t>
      </w:r>
      <w:r w:rsidR="00B63C46">
        <w:rPr>
          <w:rFonts w:ascii="Garamond" w:hAnsi="Garamond" w:cs="Garamond"/>
          <w:color w:val="000000"/>
          <w:lang w:val="en-GB"/>
        </w:rPr>
        <w:t xml:space="preserve">a </w:t>
      </w:r>
      <w:r w:rsidR="003C6C66">
        <w:rPr>
          <w:rFonts w:ascii="Garamond" w:hAnsi="Garamond" w:cs="Garamond"/>
          <w:color w:val="000000"/>
          <w:lang w:val="en-GB"/>
        </w:rPr>
        <w:t xml:space="preserve">full-time employment relationship with the </w:t>
      </w:r>
      <w:r w:rsidR="00854B50">
        <w:rPr>
          <w:rFonts w:ascii="Garamond" w:hAnsi="Garamond" w:cs="Garamond"/>
          <w:color w:val="000000"/>
          <w:lang w:val="en-GB"/>
        </w:rPr>
        <w:t>P</w:t>
      </w:r>
      <w:r w:rsidR="00347C6C">
        <w:rPr>
          <w:rFonts w:ascii="Garamond" w:hAnsi="Garamond" w:cs="Garamond"/>
          <w:color w:val="000000"/>
          <w:lang w:val="en-GB"/>
        </w:rPr>
        <w:t>rincipal Investigator</w:t>
      </w:r>
      <w:r w:rsidR="007A208F">
        <w:rPr>
          <w:rFonts w:ascii="Garamond" w:hAnsi="Garamond" w:cs="Garamond"/>
          <w:color w:val="000000"/>
          <w:lang w:val="en-GB"/>
        </w:rPr>
        <w:t xml:space="preserve"> </w:t>
      </w:r>
      <w:r w:rsidR="00CF63B0">
        <w:rPr>
          <w:rFonts w:ascii="Garamond" w:hAnsi="Garamond" w:cs="Garamond"/>
          <w:color w:val="000000"/>
          <w:lang w:val="en-GB"/>
        </w:rPr>
        <w:t xml:space="preserve">of the project </w:t>
      </w:r>
      <w:r w:rsidR="00F227D1">
        <w:rPr>
          <w:rFonts w:ascii="Garamond" w:hAnsi="Garamond" w:cs="Garamond"/>
          <w:color w:val="000000"/>
          <w:lang w:val="en-GB"/>
        </w:rPr>
        <w:t xml:space="preserve">for the </w:t>
      </w:r>
      <w:r w:rsidR="003C6C66">
        <w:rPr>
          <w:rFonts w:ascii="Garamond" w:hAnsi="Garamond" w:cs="Garamond"/>
          <w:color w:val="000000"/>
          <w:lang w:val="en-GB"/>
        </w:rPr>
        <w:t>fixed term of the</w:t>
      </w:r>
      <w:r w:rsidR="007D10E1">
        <w:rPr>
          <w:rFonts w:ascii="Garamond" w:hAnsi="Garamond" w:cs="Garamond"/>
          <w:color w:val="000000"/>
          <w:lang w:val="en-GB"/>
        </w:rPr>
        <w:t> </w:t>
      </w:r>
      <w:r w:rsidR="003C6C66">
        <w:rPr>
          <w:rFonts w:ascii="Garamond" w:hAnsi="Garamond" w:cs="Garamond"/>
          <w:color w:val="000000"/>
          <w:lang w:val="en-GB"/>
        </w:rPr>
        <w:t>entire Lendület grant period</w:t>
      </w:r>
      <w:r w:rsidRPr="008C0D8A">
        <w:rPr>
          <w:rFonts w:ascii="Garamond" w:hAnsi="Garamond" w:cs="Garamond"/>
          <w:color w:val="000000"/>
          <w:lang w:val="en-GB"/>
        </w:rPr>
        <w:t xml:space="preserve">, beginning with </w:t>
      </w:r>
      <w:r w:rsidR="00CF63B0">
        <w:rPr>
          <w:rFonts w:ascii="Garamond" w:hAnsi="Garamond" w:cs="Garamond"/>
          <w:color w:val="000000"/>
          <w:lang w:val="en-GB"/>
        </w:rPr>
        <w:t>the project’s</w:t>
      </w:r>
      <w:r w:rsidR="00CF63B0" w:rsidRPr="008C0D8A">
        <w:rPr>
          <w:rFonts w:ascii="Garamond" w:hAnsi="Garamond" w:cs="Garamond"/>
          <w:color w:val="000000"/>
          <w:lang w:val="en-GB"/>
        </w:rPr>
        <w:t xml:space="preserve"> </w:t>
      </w:r>
      <w:r w:rsidRPr="008C0D8A">
        <w:rPr>
          <w:rFonts w:ascii="Garamond" w:hAnsi="Garamond" w:cs="Garamond"/>
          <w:color w:val="000000"/>
          <w:lang w:val="en-GB"/>
        </w:rPr>
        <w:t xml:space="preserve">starting date. </w:t>
      </w:r>
      <w:r w:rsidR="00A43662">
        <w:rPr>
          <w:rFonts w:ascii="Garamond" w:hAnsi="Garamond" w:cs="Garamond"/>
          <w:color w:val="000000"/>
          <w:lang w:val="en-GB"/>
        </w:rPr>
        <w:t>If</w:t>
      </w:r>
      <w:r w:rsidR="003C6C66" w:rsidRPr="007D10E1">
        <w:rPr>
          <w:rFonts w:ascii="Garamond" w:hAnsi="Garamond" w:cs="Garamond"/>
          <w:color w:val="000000"/>
          <w:lang w:val="en-GB"/>
        </w:rPr>
        <w:t xml:space="preserve"> the Principal Investigator is employed by the Host Institution prior to successful application, he/she may be entitled to a </w:t>
      </w:r>
      <w:r w:rsidR="00CF63B0" w:rsidRPr="007D10E1">
        <w:rPr>
          <w:rFonts w:ascii="Garamond" w:hAnsi="Garamond" w:cs="Garamond"/>
          <w:color w:val="000000"/>
          <w:lang w:val="en-GB"/>
        </w:rPr>
        <w:t>salary</w:t>
      </w:r>
      <w:r w:rsidR="007D10E1" w:rsidRPr="007D10E1">
        <w:rPr>
          <w:rFonts w:ascii="Garamond" w:hAnsi="Garamond" w:cs="Garamond"/>
          <w:color w:val="000000"/>
          <w:lang w:val="en-GB"/>
        </w:rPr>
        <w:t xml:space="preserve"> </w:t>
      </w:r>
      <w:r w:rsidR="00CF63B0" w:rsidRPr="007D10E1">
        <w:rPr>
          <w:rFonts w:ascii="Garamond" w:hAnsi="Garamond" w:cs="Garamond"/>
          <w:color w:val="000000"/>
          <w:lang w:val="en-GB"/>
        </w:rPr>
        <w:t>increase</w:t>
      </w:r>
      <w:r w:rsidR="00A43662">
        <w:rPr>
          <w:rFonts w:ascii="Garamond" w:hAnsi="Garamond" w:cs="Garamond"/>
          <w:color w:val="000000"/>
          <w:lang w:val="en-GB"/>
        </w:rPr>
        <w:t>,</w:t>
      </w:r>
      <w:r w:rsidR="00CF63B0" w:rsidRPr="007D10E1">
        <w:rPr>
          <w:rFonts w:ascii="Garamond" w:hAnsi="Garamond" w:cs="Garamond"/>
          <w:color w:val="000000"/>
          <w:lang w:val="en-GB"/>
        </w:rPr>
        <w:t xml:space="preserve"> </w:t>
      </w:r>
      <w:r w:rsidR="003C6C66" w:rsidRPr="007D10E1">
        <w:rPr>
          <w:rFonts w:ascii="Garamond" w:hAnsi="Garamond" w:cs="Garamond"/>
          <w:color w:val="000000"/>
          <w:lang w:val="en-GB"/>
        </w:rPr>
        <w:t xml:space="preserve">the costs of which will be covered </w:t>
      </w:r>
      <w:r w:rsidR="00A43662">
        <w:rPr>
          <w:rFonts w:ascii="Garamond" w:hAnsi="Garamond" w:cs="Garamond"/>
          <w:color w:val="000000"/>
          <w:lang w:val="en-GB"/>
        </w:rPr>
        <w:t>by</w:t>
      </w:r>
      <w:r w:rsidR="00A43662" w:rsidRPr="007D10E1">
        <w:rPr>
          <w:rFonts w:ascii="Garamond" w:hAnsi="Garamond" w:cs="Garamond"/>
          <w:color w:val="000000"/>
          <w:lang w:val="en-GB"/>
        </w:rPr>
        <w:t xml:space="preserve"> </w:t>
      </w:r>
      <w:r w:rsidR="003C6C66" w:rsidRPr="007D10E1">
        <w:rPr>
          <w:rFonts w:ascii="Garamond" w:hAnsi="Garamond" w:cs="Garamond"/>
          <w:color w:val="000000"/>
          <w:lang w:val="en-GB"/>
        </w:rPr>
        <w:t xml:space="preserve">the </w:t>
      </w:r>
      <w:r w:rsidR="00B63C46" w:rsidRPr="007D10E1">
        <w:rPr>
          <w:rFonts w:ascii="Garamond" w:hAnsi="Garamond" w:cs="Garamond"/>
          <w:color w:val="000000"/>
          <w:lang w:val="en-GB"/>
        </w:rPr>
        <w:t xml:space="preserve">Lendület </w:t>
      </w:r>
      <w:r w:rsidR="003C6C66" w:rsidRPr="007D10E1">
        <w:rPr>
          <w:rFonts w:ascii="Garamond" w:hAnsi="Garamond" w:cs="Garamond"/>
          <w:color w:val="000000"/>
          <w:lang w:val="en-GB"/>
        </w:rPr>
        <w:t>grant.</w:t>
      </w:r>
    </w:p>
    <w:p w14:paraId="7599D44F" w14:textId="77777777" w:rsidR="007D10E1" w:rsidRPr="007D10E1" w:rsidRDefault="007D10E1" w:rsidP="007D10E1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14:paraId="2F34C4BD" w14:textId="30EE4D53" w:rsidR="00561D40" w:rsidRPr="007D10E1" w:rsidRDefault="003B0AD7" w:rsidP="007D10E1">
      <w:pPr>
        <w:tabs>
          <w:tab w:val="left" w:leader="dot" w:pos="9072"/>
        </w:tabs>
        <w:spacing w:line="276" w:lineRule="auto"/>
        <w:rPr>
          <w:rFonts w:ascii="Garamond" w:hAnsi="Garamond" w:cs="Garamond"/>
          <w:color w:val="000000"/>
          <w:lang w:val="en-GB"/>
        </w:rPr>
      </w:pPr>
      <w:r w:rsidRPr="007D10E1">
        <w:rPr>
          <w:rFonts w:ascii="Garamond" w:hAnsi="Garamond" w:cs="Garamond"/>
          <w:color w:val="000000"/>
          <w:lang w:val="en-GB"/>
        </w:rPr>
        <w:t xml:space="preserve">The Host Institution </w:t>
      </w:r>
      <w:r w:rsidR="00CF63B0" w:rsidRPr="007D10E1">
        <w:rPr>
          <w:rFonts w:ascii="Garamond" w:hAnsi="Garamond" w:cs="Garamond"/>
          <w:color w:val="000000"/>
          <w:lang w:val="en-GB"/>
        </w:rPr>
        <w:t xml:space="preserve">shall </w:t>
      </w:r>
      <w:r w:rsidRPr="007D10E1">
        <w:rPr>
          <w:rFonts w:ascii="Garamond" w:hAnsi="Garamond" w:cs="Garamond"/>
          <w:color w:val="000000"/>
          <w:lang w:val="en-GB"/>
        </w:rPr>
        <w:t xml:space="preserve">ensure that the Principal Investigator dedicates 50 per cent of his/her full working time (at least 0.5 FTE) to the Lendület project </w:t>
      </w:r>
      <w:r w:rsidR="00A43662">
        <w:rPr>
          <w:rFonts w:ascii="Garamond" w:hAnsi="Garamond" w:cs="Garamond"/>
          <w:color w:val="000000"/>
          <w:lang w:val="en-GB"/>
        </w:rPr>
        <w:t>throughout the duration of the</w:t>
      </w:r>
      <w:r w:rsidR="00A43662" w:rsidRPr="007D10E1">
        <w:rPr>
          <w:rFonts w:ascii="Garamond" w:hAnsi="Garamond" w:cs="Garamond"/>
          <w:color w:val="000000"/>
          <w:lang w:val="en-GB"/>
        </w:rPr>
        <w:t xml:space="preserve"> </w:t>
      </w:r>
      <w:r w:rsidRPr="007D10E1">
        <w:rPr>
          <w:rFonts w:ascii="Garamond" w:hAnsi="Garamond" w:cs="Garamond"/>
          <w:color w:val="000000"/>
          <w:lang w:val="en-GB"/>
        </w:rPr>
        <w:t>entire Lendület grant period.</w:t>
      </w:r>
    </w:p>
    <w:p w14:paraId="166C5843" w14:textId="77777777" w:rsidR="003B0AD7" w:rsidRDefault="003B0AD7" w:rsidP="007D10E1">
      <w:pPr>
        <w:tabs>
          <w:tab w:val="left" w:leader="dot" w:pos="9072"/>
        </w:tabs>
        <w:spacing w:line="276" w:lineRule="auto"/>
        <w:rPr>
          <w:rFonts w:ascii="Garamond" w:hAnsi="Garamond" w:cs="Garamond"/>
          <w:color w:val="000000"/>
          <w:lang w:val="en-GB"/>
        </w:rPr>
      </w:pPr>
    </w:p>
    <w:p w14:paraId="5582AE66" w14:textId="43291CA8" w:rsidR="00561D40" w:rsidRPr="008C0D8A" w:rsidRDefault="003B17D2" w:rsidP="00420DA8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The H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ost </w:t>
      </w:r>
      <w:r>
        <w:rPr>
          <w:rFonts w:ascii="Garamond" w:hAnsi="Garamond" w:cs="Garamond"/>
          <w:color w:val="000000"/>
          <w:lang w:val="en-GB"/>
        </w:rPr>
        <w:t>I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nstitution </w:t>
      </w:r>
      <w:r w:rsidR="00CF63B0">
        <w:rPr>
          <w:rFonts w:ascii="Garamond" w:hAnsi="Garamond" w:cs="Garamond"/>
          <w:color w:val="000000"/>
          <w:lang w:val="en-GB"/>
        </w:rPr>
        <w:t>shall</w:t>
      </w:r>
      <w:r w:rsidR="00CF63B0" w:rsidRPr="008C0D8A">
        <w:rPr>
          <w:rFonts w:ascii="Garamond" w:hAnsi="Garamond" w:cs="Garamond"/>
          <w:color w:val="000000"/>
          <w:lang w:val="en-GB"/>
        </w:rPr>
        <w:t xml:space="preserve"> </w:t>
      </w:r>
      <w:r w:rsidR="00CF63B0">
        <w:rPr>
          <w:rFonts w:ascii="Garamond" w:hAnsi="Garamond" w:cs="Garamond"/>
          <w:color w:val="000000"/>
          <w:lang w:val="en-GB"/>
        </w:rPr>
        <w:t>provide</w:t>
      </w:r>
      <w:r w:rsidR="00CF63B0" w:rsidRPr="008C0D8A">
        <w:rPr>
          <w:rFonts w:ascii="Garamond" w:hAnsi="Garamond" w:cs="Garamond"/>
          <w:color w:val="000000"/>
          <w:lang w:val="en-GB"/>
        </w:rPr>
        <w:t xml:space="preserve"> </w:t>
      </w:r>
      <w:r w:rsidR="00561D40" w:rsidRPr="008C0D8A">
        <w:rPr>
          <w:rFonts w:ascii="Garamond" w:hAnsi="Garamond" w:cs="Garamond"/>
          <w:color w:val="000000"/>
          <w:lang w:val="en-GB"/>
        </w:rPr>
        <w:t>the infrast</w:t>
      </w:r>
      <w:r w:rsidR="00561D40">
        <w:rPr>
          <w:rFonts w:ascii="Garamond" w:hAnsi="Garamond" w:cs="Garamond"/>
          <w:color w:val="000000"/>
          <w:lang w:val="en-GB"/>
        </w:rPr>
        <w:t>r</w:t>
      </w:r>
      <w:r w:rsidR="00561D40" w:rsidRPr="008C0D8A">
        <w:rPr>
          <w:rFonts w:ascii="Garamond" w:hAnsi="Garamond" w:cs="Garamond"/>
          <w:color w:val="000000"/>
          <w:lang w:val="en-GB"/>
        </w:rPr>
        <w:t>uctur</w:t>
      </w:r>
      <w:r w:rsidR="00CF63B0">
        <w:rPr>
          <w:rFonts w:ascii="Garamond" w:hAnsi="Garamond" w:cs="Garamond"/>
          <w:color w:val="000000"/>
          <w:lang w:val="en-GB"/>
        </w:rPr>
        <w:t>al background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(</w:t>
      </w:r>
      <w:r w:rsidR="00CF63B0">
        <w:rPr>
          <w:rFonts w:ascii="Garamond" w:hAnsi="Garamond" w:cs="Garamond"/>
          <w:color w:val="000000"/>
          <w:lang w:val="en-GB"/>
        </w:rPr>
        <w:t>premises</w:t>
      </w:r>
      <w:r w:rsidR="00561D40" w:rsidRPr="008C0D8A">
        <w:rPr>
          <w:rFonts w:ascii="Garamond" w:hAnsi="Garamond" w:cs="Garamond"/>
          <w:color w:val="000000"/>
          <w:lang w:val="en-GB"/>
        </w:rPr>
        <w:t>, furniture, maintenance services, the us</w:t>
      </w:r>
      <w:r w:rsidR="00561D40">
        <w:rPr>
          <w:rFonts w:ascii="Garamond" w:hAnsi="Garamond" w:cs="Garamond"/>
          <w:color w:val="000000"/>
          <w:lang w:val="en-GB"/>
        </w:rPr>
        <w:t xml:space="preserve">e of communal facilities, safe 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installation, storage and operation </w:t>
      </w:r>
      <w:r w:rsidR="00CF63B0">
        <w:rPr>
          <w:rFonts w:ascii="Garamond" w:hAnsi="Garamond" w:cs="Garamond"/>
          <w:color w:val="000000"/>
          <w:lang w:val="en-GB"/>
        </w:rPr>
        <w:t>of equipment</w:t>
      </w:r>
      <w:r w:rsidR="00A43662">
        <w:rPr>
          <w:rFonts w:ascii="Garamond" w:hAnsi="Garamond" w:cs="Garamond"/>
          <w:color w:val="000000"/>
          <w:lang w:val="en-GB"/>
        </w:rPr>
        <w:t>,</w:t>
      </w:r>
      <w:r w:rsidR="00CF63B0">
        <w:rPr>
          <w:rFonts w:ascii="Garamond" w:hAnsi="Garamond" w:cs="Garamond"/>
          <w:color w:val="000000"/>
          <w:lang w:val="en-GB"/>
        </w:rPr>
        <w:t xml:space="preserve"> </w:t>
      </w:r>
      <w:r w:rsidR="00561D40" w:rsidRPr="008C0D8A">
        <w:rPr>
          <w:rFonts w:ascii="Garamond" w:hAnsi="Garamond" w:cs="Garamond"/>
          <w:color w:val="000000"/>
          <w:lang w:val="en-GB"/>
        </w:rPr>
        <w:t>etc</w:t>
      </w:r>
      <w:r w:rsidR="00561D40">
        <w:rPr>
          <w:rFonts w:ascii="Garamond" w:hAnsi="Garamond" w:cs="Garamond"/>
          <w:color w:val="000000"/>
          <w:lang w:val="en-GB"/>
        </w:rPr>
        <w:t>.</w:t>
      </w:r>
      <w:r w:rsidR="00561D40" w:rsidRPr="008C0D8A">
        <w:rPr>
          <w:rFonts w:ascii="Garamond" w:hAnsi="Garamond" w:cs="Garamond"/>
          <w:color w:val="000000"/>
          <w:lang w:val="en-GB"/>
        </w:rPr>
        <w:t>)</w:t>
      </w:r>
      <w:r w:rsidR="00CF63B0">
        <w:rPr>
          <w:rFonts w:ascii="Garamond" w:hAnsi="Garamond" w:cs="Garamond"/>
          <w:color w:val="000000"/>
          <w:lang w:val="en-GB"/>
        </w:rPr>
        <w:t xml:space="preserve"> </w:t>
      </w:r>
      <w:r w:rsidR="00941F70">
        <w:rPr>
          <w:rFonts w:ascii="Garamond" w:hAnsi="Garamond" w:cs="Garamond"/>
          <w:color w:val="000000"/>
          <w:lang w:val="en-GB"/>
        </w:rPr>
        <w:t xml:space="preserve">needed </w:t>
      </w:r>
      <w:r w:rsidR="00CF63B0">
        <w:rPr>
          <w:rFonts w:ascii="Garamond" w:hAnsi="Garamond" w:cs="Garamond"/>
          <w:color w:val="000000"/>
          <w:lang w:val="en-GB"/>
        </w:rPr>
        <w:t>for the implementation</w:t>
      </w:r>
      <w:r w:rsidR="00941F70">
        <w:rPr>
          <w:rFonts w:ascii="Garamond" w:hAnsi="Garamond" w:cs="Garamond"/>
          <w:color w:val="000000"/>
          <w:lang w:val="en-GB"/>
        </w:rPr>
        <w:t xml:space="preserve"> of the project,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in</w:t>
      </w:r>
      <w:r w:rsidR="00161B97">
        <w:rPr>
          <w:rFonts w:ascii="Garamond" w:hAnsi="Garamond" w:cs="Garamond"/>
          <w:color w:val="000000"/>
          <w:lang w:val="en-GB"/>
        </w:rPr>
        <w:t> 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accordance with </w:t>
      </w:r>
      <w:r w:rsidR="00941F70">
        <w:rPr>
          <w:rFonts w:ascii="Garamond" w:hAnsi="Garamond" w:cs="Garamond"/>
          <w:color w:val="000000"/>
          <w:lang w:val="en-GB"/>
        </w:rPr>
        <w:t>all the relevant legal provisions and the institution’s own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</w:t>
      </w:r>
      <w:r w:rsidR="00941F70">
        <w:rPr>
          <w:rFonts w:ascii="Garamond" w:hAnsi="Garamond" w:cs="Garamond"/>
          <w:color w:val="000000"/>
          <w:lang w:val="en-GB"/>
        </w:rPr>
        <w:t xml:space="preserve">internal </w:t>
      </w:r>
      <w:r w:rsidR="00561D40" w:rsidRPr="008C0D8A">
        <w:rPr>
          <w:rFonts w:ascii="Garamond" w:hAnsi="Garamond" w:cs="Garamond"/>
          <w:color w:val="000000"/>
          <w:lang w:val="en-GB"/>
        </w:rPr>
        <w:t>regulations.</w:t>
      </w:r>
    </w:p>
    <w:p w14:paraId="11695167" w14:textId="77777777" w:rsidR="00561D40" w:rsidRDefault="00561D40" w:rsidP="00420DA8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</w:p>
    <w:p w14:paraId="1064A7CD" w14:textId="1B3D2A55" w:rsidR="00561D40" w:rsidRPr="008C0D8A" w:rsidRDefault="003B17D2" w:rsidP="00420DA8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The H</w:t>
      </w:r>
      <w:r w:rsidR="007462A9">
        <w:rPr>
          <w:rFonts w:ascii="Garamond" w:hAnsi="Garamond" w:cs="Garamond"/>
          <w:color w:val="000000"/>
          <w:lang w:val="en-GB"/>
        </w:rPr>
        <w:t xml:space="preserve">ost </w:t>
      </w:r>
      <w:r>
        <w:rPr>
          <w:rFonts w:ascii="Garamond" w:hAnsi="Garamond" w:cs="Garamond"/>
          <w:color w:val="000000"/>
          <w:lang w:val="en-GB"/>
        </w:rPr>
        <w:t>I</w:t>
      </w:r>
      <w:r w:rsidR="007462A9">
        <w:rPr>
          <w:rFonts w:ascii="Garamond" w:hAnsi="Garamond" w:cs="Garamond"/>
          <w:color w:val="000000"/>
          <w:lang w:val="en-GB"/>
        </w:rPr>
        <w:t>nstitution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</w:t>
      </w:r>
      <w:r w:rsidR="00941F70">
        <w:rPr>
          <w:rFonts w:ascii="Garamond" w:hAnsi="Garamond" w:cs="Garamond"/>
          <w:color w:val="000000"/>
          <w:lang w:val="en-GB"/>
        </w:rPr>
        <w:t xml:space="preserve">hereby 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declares that the </w:t>
      </w:r>
      <w:r w:rsidR="00941F70">
        <w:rPr>
          <w:rFonts w:ascii="Garamond" w:hAnsi="Garamond" w:cs="Garamond"/>
          <w:color w:val="000000"/>
          <w:lang w:val="en-GB"/>
        </w:rPr>
        <w:t>terms and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conditions</w:t>
      </w:r>
      <w:r w:rsidR="00941F70">
        <w:rPr>
          <w:rFonts w:ascii="Garamond" w:hAnsi="Garamond" w:cs="Garamond"/>
          <w:color w:val="000000"/>
          <w:lang w:val="en-GB"/>
        </w:rPr>
        <w:t xml:space="preserve"> of the above support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will </w:t>
      </w:r>
      <w:r w:rsidR="00941F70">
        <w:rPr>
          <w:rFonts w:ascii="Garamond" w:hAnsi="Garamond" w:cs="Garamond"/>
          <w:color w:val="000000"/>
          <w:lang w:val="en-GB"/>
        </w:rPr>
        <w:t>remain unchanged throughout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the project</w:t>
      </w:r>
      <w:r w:rsidR="00A43662">
        <w:rPr>
          <w:rFonts w:ascii="Garamond" w:hAnsi="Garamond" w:cs="Garamond"/>
          <w:color w:val="000000"/>
          <w:lang w:val="en-GB"/>
        </w:rPr>
        <w:t>,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even in the </w:t>
      </w:r>
      <w:r w:rsidR="00941F70">
        <w:rPr>
          <w:rFonts w:ascii="Garamond" w:hAnsi="Garamond" w:cs="Garamond"/>
          <w:color w:val="000000"/>
          <w:lang w:val="en-GB"/>
        </w:rPr>
        <w:t xml:space="preserve">event 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of an organisational, legal or </w:t>
      </w:r>
      <w:r w:rsidR="00561D40" w:rsidRPr="00941F70">
        <w:rPr>
          <w:rFonts w:ascii="Garamond" w:hAnsi="Garamond" w:cs="Garamond"/>
          <w:color w:val="000000"/>
          <w:lang w:val="en-GB"/>
        </w:rPr>
        <w:t>any</w:t>
      </w:r>
      <w:r w:rsidR="00561D40" w:rsidRPr="008C0D8A">
        <w:rPr>
          <w:rFonts w:ascii="Garamond" w:hAnsi="Garamond" w:cs="Garamond"/>
          <w:color w:val="000000"/>
          <w:lang w:val="en-GB"/>
        </w:rPr>
        <w:t xml:space="preserve"> other chang</w:t>
      </w:r>
      <w:r w:rsidR="00F227D1">
        <w:rPr>
          <w:rFonts w:ascii="Garamond" w:hAnsi="Garamond" w:cs="Garamond"/>
          <w:color w:val="000000"/>
          <w:lang w:val="en-GB"/>
        </w:rPr>
        <w:t xml:space="preserve">e in </w:t>
      </w:r>
      <w:r w:rsidR="00941F70">
        <w:rPr>
          <w:rFonts w:ascii="Garamond" w:hAnsi="Garamond" w:cs="Garamond"/>
          <w:color w:val="000000"/>
          <w:lang w:val="en-GB"/>
        </w:rPr>
        <w:t xml:space="preserve">its </w:t>
      </w:r>
      <w:r w:rsidR="00F227D1">
        <w:rPr>
          <w:rFonts w:ascii="Garamond" w:hAnsi="Garamond" w:cs="Garamond"/>
          <w:color w:val="000000"/>
          <w:lang w:val="en-GB"/>
        </w:rPr>
        <w:t>status</w:t>
      </w:r>
      <w:r w:rsidR="005C173E">
        <w:rPr>
          <w:rFonts w:ascii="Garamond" w:hAnsi="Garamond" w:cs="Garamond"/>
          <w:color w:val="000000"/>
          <w:lang w:val="en-GB"/>
        </w:rPr>
        <w:t>.</w:t>
      </w:r>
    </w:p>
    <w:p w14:paraId="00860C9D" w14:textId="77777777" w:rsidR="007D1FD2" w:rsidRPr="003941EF" w:rsidRDefault="007D1FD2" w:rsidP="00420DA8">
      <w:pPr>
        <w:spacing w:line="276" w:lineRule="auto"/>
        <w:rPr>
          <w:rFonts w:ascii="Garamond" w:hAnsi="Garamond" w:cs="Garamond"/>
          <w:color w:val="000000"/>
          <w:sz w:val="16"/>
          <w:szCs w:val="16"/>
          <w:lang w:val="en-GB"/>
        </w:rPr>
      </w:pPr>
      <w:bookmarkStart w:id="0" w:name="_GoBack"/>
    </w:p>
    <w:bookmarkEnd w:id="0"/>
    <w:p w14:paraId="319E8BCC" w14:textId="77777777" w:rsidR="00561D40" w:rsidRPr="00831C1F" w:rsidRDefault="00561D40" w:rsidP="00420DA8">
      <w:pPr>
        <w:spacing w:line="276" w:lineRule="auto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Date:</w:t>
      </w:r>
    </w:p>
    <w:p w14:paraId="0FEDF351" w14:textId="77777777" w:rsidR="00561D40" w:rsidRPr="00831C1F" w:rsidRDefault="006E3F23" w:rsidP="00420DA8">
      <w:pPr>
        <w:spacing w:line="276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Signatures:</w:t>
      </w:r>
    </w:p>
    <w:p w14:paraId="1CE237CA" w14:textId="77777777" w:rsidR="005C173E" w:rsidRPr="00831C1F" w:rsidRDefault="00831C1F" w:rsidP="00420DA8">
      <w:pPr>
        <w:spacing w:line="276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</w:r>
      <w:r>
        <w:rPr>
          <w:rFonts w:ascii="Garamond" w:hAnsi="Garamond" w:cs="Garamond"/>
          <w:color w:val="000000"/>
          <w:lang w:val="en-GB"/>
        </w:rPr>
        <w:tab/>
        <w:t>Stamp</w:t>
      </w:r>
    </w:p>
    <w:p w14:paraId="2D82F822" w14:textId="77777777" w:rsidR="00831C1F" w:rsidRDefault="00831C1F" w:rsidP="00420DA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rPr>
          <w:rFonts w:ascii="Garamond" w:hAnsi="Garamond" w:cs="Garamond"/>
          <w:color w:val="000000"/>
          <w:lang w:val="en-GB"/>
        </w:rPr>
      </w:pPr>
    </w:p>
    <w:p w14:paraId="1475E93A" w14:textId="77777777" w:rsidR="006E3F23" w:rsidRDefault="006E3F23" w:rsidP="00420DA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rPr>
          <w:rFonts w:ascii="Garamond" w:hAnsi="Garamond" w:cs="Garamond"/>
          <w:color w:val="000000"/>
          <w:lang w:val="en-GB"/>
        </w:rPr>
        <w:sectPr w:rsidR="006E3F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810461" w14:textId="77777777" w:rsidR="006E3F23" w:rsidRDefault="006E3F23" w:rsidP="00420DA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291BA75" w14:textId="77777777" w:rsidR="003B17D2" w:rsidRDefault="00854B50" w:rsidP="00420DA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Head of the </w:t>
      </w:r>
      <w:r w:rsidR="003B17D2">
        <w:rPr>
          <w:rFonts w:ascii="Garamond" w:hAnsi="Garamond" w:cs="Garamond"/>
          <w:color w:val="000000"/>
          <w:lang w:val="en-GB"/>
        </w:rPr>
        <w:t>H</w:t>
      </w:r>
      <w:r>
        <w:rPr>
          <w:rFonts w:ascii="Garamond" w:hAnsi="Garamond" w:cs="Garamond"/>
          <w:color w:val="000000"/>
          <w:lang w:val="en-GB"/>
        </w:rPr>
        <w:t xml:space="preserve">ost </w:t>
      </w:r>
      <w:r w:rsidR="003B17D2">
        <w:rPr>
          <w:rFonts w:ascii="Garamond" w:hAnsi="Garamond" w:cs="Garamond"/>
          <w:color w:val="000000"/>
          <w:lang w:val="en-GB"/>
        </w:rPr>
        <w:t>I</w:t>
      </w:r>
      <w:r>
        <w:rPr>
          <w:rFonts w:ascii="Garamond" w:hAnsi="Garamond" w:cs="Garamond"/>
          <w:color w:val="000000"/>
          <w:lang w:val="en-GB"/>
        </w:rPr>
        <w:t>nstitution</w:t>
      </w:r>
    </w:p>
    <w:p w14:paraId="7BAADD56" w14:textId="77777777" w:rsidR="006E3F23" w:rsidRDefault="003B17D2" w:rsidP="00420DA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</w:t>
      </w:r>
      <w:r w:rsidR="006E3F23" w:rsidRPr="00831C1F">
        <w:rPr>
          <w:rFonts w:ascii="Garamond" w:hAnsi="Garamond" w:cs="Garamond"/>
          <w:color w:val="000000"/>
          <w:lang w:val="en-GB"/>
        </w:rPr>
        <w:t>Director-General of the Research Centre</w:t>
      </w:r>
      <w:r>
        <w:rPr>
          <w:rFonts w:ascii="Garamond" w:hAnsi="Garamond" w:cs="Garamond"/>
          <w:color w:val="000000"/>
          <w:lang w:val="en-GB"/>
        </w:rPr>
        <w:t>/</w:t>
      </w:r>
    </w:p>
    <w:p w14:paraId="64FA2D57" w14:textId="77777777" w:rsidR="006E3F23" w:rsidRDefault="006E3F23" w:rsidP="00420DA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Director of the Research Institute</w:t>
      </w:r>
      <w:r w:rsidR="003B17D2">
        <w:rPr>
          <w:rFonts w:ascii="Garamond" w:hAnsi="Garamond" w:cs="Garamond"/>
          <w:color w:val="000000"/>
          <w:lang w:val="en-GB"/>
        </w:rPr>
        <w:t>/</w:t>
      </w:r>
    </w:p>
    <w:p w14:paraId="43671300" w14:textId="77777777" w:rsidR="00EA32ED" w:rsidRDefault="003B17D2" w:rsidP="003B0AD7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Rector of the University</w:t>
      </w:r>
      <w:r w:rsidR="00DA7FEE">
        <w:rPr>
          <w:rFonts w:ascii="Garamond" w:hAnsi="Garamond" w:cs="Garamond"/>
          <w:color w:val="000000"/>
          <w:lang w:val="en-GB"/>
        </w:rPr>
        <w:t>/</w:t>
      </w:r>
    </w:p>
    <w:p w14:paraId="6CAA619B" w14:textId="695D8292" w:rsidR="006E3F23" w:rsidRDefault="00DA7FEE" w:rsidP="003B0AD7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Head of the Research Entity</w:t>
      </w:r>
      <w:r w:rsidR="003B17D2">
        <w:rPr>
          <w:rFonts w:ascii="Garamond" w:hAnsi="Garamond" w:cs="Garamond"/>
          <w:color w:val="000000"/>
          <w:lang w:val="en-GB"/>
        </w:rPr>
        <w:t>)</w:t>
      </w:r>
    </w:p>
    <w:p w14:paraId="02909E25" w14:textId="77777777" w:rsidR="006E3F23" w:rsidRDefault="006E3F23" w:rsidP="00420DA8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010FA093" w14:textId="77777777" w:rsidR="003B17D2" w:rsidRDefault="00561D40" w:rsidP="00420DA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>Chief Financial Officer</w:t>
      </w:r>
      <w:r w:rsidR="003B17D2">
        <w:rPr>
          <w:rFonts w:ascii="Garamond" w:hAnsi="Garamond" w:cs="Garamond"/>
          <w:color w:val="000000"/>
          <w:lang w:val="en-GB"/>
        </w:rPr>
        <w:t xml:space="preserve"> </w:t>
      </w:r>
    </w:p>
    <w:p w14:paraId="4F8FE48C" w14:textId="77777777" w:rsidR="00561D40" w:rsidRPr="00831C1F" w:rsidRDefault="003B17D2" w:rsidP="00420DA8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of the Host Institution</w:t>
      </w:r>
    </w:p>
    <w:sectPr w:rsidR="00561D40" w:rsidRPr="00831C1F" w:rsidSect="006E3F2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936" w16cex:dateUtc="2021-02-03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75F96E" w16cid:durableId="23C4D9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40"/>
    <w:rsid w:val="00012684"/>
    <w:rsid w:val="00012EDF"/>
    <w:rsid w:val="000173FF"/>
    <w:rsid w:val="000236A2"/>
    <w:rsid w:val="000A1C22"/>
    <w:rsid w:val="000C0EA7"/>
    <w:rsid w:val="000F00F8"/>
    <w:rsid w:val="00101490"/>
    <w:rsid w:val="00161B97"/>
    <w:rsid w:val="002271C2"/>
    <w:rsid w:val="003342F8"/>
    <w:rsid w:val="00347C6C"/>
    <w:rsid w:val="003941EF"/>
    <w:rsid w:val="003B0AD7"/>
    <w:rsid w:val="003B17D2"/>
    <w:rsid w:val="003C6C66"/>
    <w:rsid w:val="003C7F60"/>
    <w:rsid w:val="003D678F"/>
    <w:rsid w:val="00420DA8"/>
    <w:rsid w:val="00561D40"/>
    <w:rsid w:val="005C173E"/>
    <w:rsid w:val="005C5C84"/>
    <w:rsid w:val="005E2B30"/>
    <w:rsid w:val="006C3AF8"/>
    <w:rsid w:val="006D329C"/>
    <w:rsid w:val="006E3F23"/>
    <w:rsid w:val="007462A9"/>
    <w:rsid w:val="007A208F"/>
    <w:rsid w:val="007D10E1"/>
    <w:rsid w:val="007D1FD2"/>
    <w:rsid w:val="00831C1F"/>
    <w:rsid w:val="00854B50"/>
    <w:rsid w:val="00940183"/>
    <w:rsid w:val="00941F70"/>
    <w:rsid w:val="0098701C"/>
    <w:rsid w:val="00A277A9"/>
    <w:rsid w:val="00A43662"/>
    <w:rsid w:val="00A951AC"/>
    <w:rsid w:val="00B63C46"/>
    <w:rsid w:val="00B750B8"/>
    <w:rsid w:val="00CB2FBE"/>
    <w:rsid w:val="00CF63B0"/>
    <w:rsid w:val="00D36FC0"/>
    <w:rsid w:val="00D84E7F"/>
    <w:rsid w:val="00DA7FEE"/>
    <w:rsid w:val="00DD778F"/>
    <w:rsid w:val="00DF797A"/>
    <w:rsid w:val="00E148B9"/>
    <w:rsid w:val="00E50CA3"/>
    <w:rsid w:val="00E719DA"/>
    <w:rsid w:val="00E7751F"/>
    <w:rsid w:val="00E8578F"/>
    <w:rsid w:val="00EA32ED"/>
    <w:rsid w:val="00F227D1"/>
    <w:rsid w:val="00F66C66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8500"/>
  <w15:chartTrackingRefBased/>
  <w15:docId w15:val="{24FDE3C0-5467-4BD7-A1AD-934AEF7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D4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4E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84E7F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F63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3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3B0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3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3B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Katalin</dc:creator>
  <cp:keywords/>
  <cp:lastModifiedBy>Sárpátki Árvácska Ilona</cp:lastModifiedBy>
  <cp:revision>2</cp:revision>
  <dcterms:created xsi:type="dcterms:W3CDTF">2021-02-04T08:42:00Z</dcterms:created>
  <dcterms:modified xsi:type="dcterms:W3CDTF">2021-02-04T08:42:00Z</dcterms:modified>
</cp:coreProperties>
</file>