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FC8D6" w14:textId="01319E1B" w:rsidR="001624D9" w:rsidRPr="000B6AE2" w:rsidRDefault="000B6AE2" w:rsidP="000B6AE2">
      <w:pPr>
        <w:jc w:val="center"/>
        <w:rPr>
          <w:b/>
          <w:bCs/>
          <w:sz w:val="32"/>
          <w:szCs w:val="32"/>
        </w:rPr>
      </w:pPr>
      <w:r w:rsidRPr="000B6AE2">
        <w:rPr>
          <w:b/>
          <w:bCs/>
          <w:sz w:val="32"/>
          <w:szCs w:val="32"/>
        </w:rPr>
        <w:t>Alelnöki köszöntő</w:t>
      </w:r>
      <w:r w:rsidR="00261D2A">
        <w:rPr>
          <w:b/>
          <w:bCs/>
          <w:sz w:val="32"/>
          <w:szCs w:val="32"/>
        </w:rPr>
        <w:t>beszéd</w:t>
      </w:r>
    </w:p>
    <w:p w14:paraId="2E26EB23" w14:textId="77777777" w:rsidR="000B6AE2" w:rsidRDefault="000B6AE2" w:rsidP="000B6AE2">
      <w:pPr>
        <w:jc w:val="center"/>
      </w:pPr>
    </w:p>
    <w:p w14:paraId="07E188CC" w14:textId="62A9DD5D" w:rsidR="000B6AE2" w:rsidRPr="002C783F" w:rsidRDefault="000B6AE2" w:rsidP="000B6AE2">
      <w:pPr>
        <w:jc w:val="center"/>
        <w:rPr>
          <w:sz w:val="28"/>
          <w:szCs w:val="28"/>
        </w:rPr>
      </w:pPr>
      <w:r w:rsidRPr="002C783F">
        <w:rPr>
          <w:sz w:val="28"/>
          <w:szCs w:val="28"/>
        </w:rPr>
        <w:t>„200 éves a Magyar Tudományos Akadémia”</w:t>
      </w:r>
    </w:p>
    <w:p w14:paraId="2C5DA735" w14:textId="77777777" w:rsidR="000B6AE2" w:rsidRDefault="000B6AE2" w:rsidP="000B6AE2">
      <w:pPr>
        <w:jc w:val="center"/>
        <w:rPr>
          <w:sz w:val="20"/>
          <w:szCs w:val="20"/>
        </w:rPr>
      </w:pPr>
    </w:p>
    <w:p w14:paraId="21222F6E" w14:textId="77777777" w:rsidR="002C783F" w:rsidRDefault="002C783F" w:rsidP="000B6AE2">
      <w:pPr>
        <w:jc w:val="center"/>
        <w:rPr>
          <w:sz w:val="20"/>
          <w:szCs w:val="20"/>
        </w:rPr>
      </w:pPr>
    </w:p>
    <w:p w14:paraId="6BE40C87" w14:textId="3DB037E8" w:rsidR="000B6AE2" w:rsidRPr="002C783F" w:rsidRDefault="000B6AE2" w:rsidP="000B6AE2">
      <w:pPr>
        <w:jc w:val="center"/>
      </w:pPr>
      <w:r w:rsidRPr="002C783F">
        <w:t>Ünnepi konferencia a Magyar Tudományos Akadémia, a Kolozsvári Akadémiai Bizottság,</w:t>
      </w:r>
    </w:p>
    <w:p w14:paraId="4D97BC87" w14:textId="6730F31E" w:rsidR="000B6AE2" w:rsidRPr="002C783F" w:rsidRDefault="000B6AE2" w:rsidP="000B6AE2">
      <w:pPr>
        <w:jc w:val="center"/>
      </w:pPr>
      <w:r w:rsidRPr="002C783F">
        <w:t xml:space="preserve">a Román Akadémia és a </w:t>
      </w:r>
      <w:proofErr w:type="spellStart"/>
      <w:r w:rsidRPr="002C783F">
        <w:t>Babeş</w:t>
      </w:r>
      <w:proofErr w:type="spellEnd"/>
      <w:r w:rsidRPr="002C783F">
        <w:t>–Bolyai Tudományegyetem szervezésében</w:t>
      </w:r>
    </w:p>
    <w:p w14:paraId="59E06D96" w14:textId="77777777" w:rsidR="000B6AE2" w:rsidRPr="002C783F" w:rsidRDefault="000B6AE2" w:rsidP="000B6AE2">
      <w:pPr>
        <w:jc w:val="center"/>
      </w:pPr>
    </w:p>
    <w:p w14:paraId="4B1B3BC8" w14:textId="6ED149A9" w:rsidR="000B6AE2" w:rsidRPr="002C783F" w:rsidRDefault="000B6AE2" w:rsidP="000B6AE2">
      <w:pPr>
        <w:jc w:val="center"/>
      </w:pPr>
      <w:r w:rsidRPr="002C783F">
        <w:t>Kolozsvár, 2025. november 20.</w:t>
      </w:r>
    </w:p>
    <w:p w14:paraId="685F03AB" w14:textId="77777777" w:rsidR="002C783F" w:rsidRDefault="002C783F" w:rsidP="000B6AE2">
      <w:pPr>
        <w:jc w:val="both"/>
        <w:rPr>
          <w:b/>
          <w:bCs/>
          <w:sz w:val="28"/>
          <w:szCs w:val="28"/>
        </w:rPr>
      </w:pPr>
    </w:p>
    <w:p w14:paraId="50BED1C8" w14:textId="77777777" w:rsidR="002C783F" w:rsidRDefault="002C783F" w:rsidP="000B6AE2">
      <w:pPr>
        <w:jc w:val="both"/>
        <w:rPr>
          <w:b/>
          <w:bCs/>
          <w:sz w:val="28"/>
          <w:szCs w:val="28"/>
        </w:rPr>
      </w:pPr>
    </w:p>
    <w:p w14:paraId="75391EEC" w14:textId="77777777" w:rsidR="002C783F" w:rsidRDefault="002C783F" w:rsidP="000B6AE2">
      <w:pPr>
        <w:jc w:val="both"/>
        <w:rPr>
          <w:b/>
          <w:bCs/>
          <w:sz w:val="28"/>
          <w:szCs w:val="28"/>
        </w:rPr>
      </w:pPr>
    </w:p>
    <w:p w14:paraId="63B4D496" w14:textId="21C7489B" w:rsidR="00595113" w:rsidRPr="009F0C95" w:rsidRDefault="000B6AE2" w:rsidP="000B6AE2">
      <w:pPr>
        <w:jc w:val="both"/>
        <w:rPr>
          <w:b/>
          <w:bCs/>
          <w:sz w:val="28"/>
          <w:szCs w:val="28"/>
        </w:rPr>
      </w:pPr>
      <w:r w:rsidRPr="009F0C95">
        <w:rPr>
          <w:b/>
          <w:bCs/>
          <w:sz w:val="28"/>
          <w:szCs w:val="28"/>
        </w:rPr>
        <w:t>Tisztelt Hölgyeim és Uraim!</w:t>
      </w:r>
    </w:p>
    <w:p w14:paraId="7AD7F360" w14:textId="77777777" w:rsidR="000B6AE2" w:rsidRPr="009F0C95" w:rsidRDefault="000B6AE2" w:rsidP="000B6AE2">
      <w:pPr>
        <w:jc w:val="both"/>
        <w:rPr>
          <w:sz w:val="28"/>
          <w:szCs w:val="28"/>
        </w:rPr>
      </w:pPr>
    </w:p>
    <w:p w14:paraId="5E8E042C" w14:textId="63050835" w:rsidR="00024AD4" w:rsidRPr="009F0C95" w:rsidRDefault="00ED459B" w:rsidP="000B6AE2">
      <w:pPr>
        <w:jc w:val="both"/>
        <w:rPr>
          <w:sz w:val="28"/>
          <w:szCs w:val="28"/>
        </w:rPr>
      </w:pPr>
      <w:r w:rsidRPr="009F0C95">
        <w:rPr>
          <w:sz w:val="28"/>
          <w:szCs w:val="28"/>
        </w:rPr>
        <w:t xml:space="preserve">A mai ünnepi konferencia </w:t>
      </w:r>
      <w:r w:rsidR="00F1736D" w:rsidRPr="009F0C95">
        <w:rPr>
          <w:sz w:val="28"/>
          <w:szCs w:val="28"/>
        </w:rPr>
        <w:t xml:space="preserve">előadásai a román és a magyar tudományosság párbeszédére, </w:t>
      </w:r>
      <w:r w:rsidR="00F27B9D" w:rsidRPr="009F0C95">
        <w:rPr>
          <w:sz w:val="28"/>
          <w:szCs w:val="28"/>
        </w:rPr>
        <w:t>kölcsönhatás</w:t>
      </w:r>
      <w:r w:rsidR="003612C7" w:rsidRPr="009F0C95">
        <w:rPr>
          <w:sz w:val="28"/>
          <w:szCs w:val="28"/>
        </w:rPr>
        <w:t>u</w:t>
      </w:r>
      <w:r w:rsidR="00F27B9D" w:rsidRPr="009F0C95">
        <w:rPr>
          <w:sz w:val="28"/>
          <w:szCs w:val="28"/>
        </w:rPr>
        <w:t>k</w:t>
      </w:r>
      <w:r w:rsidR="00F1736D" w:rsidRPr="009F0C95">
        <w:rPr>
          <w:sz w:val="28"/>
          <w:szCs w:val="28"/>
        </w:rPr>
        <w:t xml:space="preserve"> erdélyi jellegzetességeire v</w:t>
      </w:r>
      <w:r w:rsidR="00760D6F" w:rsidRPr="009F0C95">
        <w:rPr>
          <w:sz w:val="28"/>
          <w:szCs w:val="28"/>
        </w:rPr>
        <w:t>ilágítanak rá</w:t>
      </w:r>
      <w:r w:rsidR="00024AD4" w:rsidRPr="009F0C95">
        <w:rPr>
          <w:sz w:val="28"/>
          <w:szCs w:val="28"/>
        </w:rPr>
        <w:t>.</w:t>
      </w:r>
      <w:r w:rsidR="00F1736D" w:rsidRPr="009F0C95">
        <w:rPr>
          <w:sz w:val="28"/>
          <w:szCs w:val="28"/>
        </w:rPr>
        <w:t xml:space="preserve"> </w:t>
      </w:r>
      <w:r w:rsidR="00024AD4" w:rsidRPr="009F0C95">
        <w:rPr>
          <w:sz w:val="28"/>
          <w:szCs w:val="28"/>
        </w:rPr>
        <w:t>Mindez a Magyar Tudományos</w:t>
      </w:r>
      <w:r w:rsidR="002216A6" w:rsidRPr="009F0C95">
        <w:rPr>
          <w:sz w:val="28"/>
          <w:szCs w:val="28"/>
        </w:rPr>
        <w:t xml:space="preserve"> Akadémia</w:t>
      </w:r>
      <w:r w:rsidR="00760D6F" w:rsidRPr="009F0C95">
        <w:rPr>
          <w:sz w:val="28"/>
          <w:szCs w:val="28"/>
        </w:rPr>
        <w:t xml:space="preserve"> 200. jubileumának </w:t>
      </w:r>
      <w:r w:rsidR="00024AD4" w:rsidRPr="009F0C95">
        <w:rPr>
          <w:sz w:val="28"/>
          <w:szCs w:val="28"/>
        </w:rPr>
        <w:t>fényében történik, amelynek</w:t>
      </w:r>
      <w:r w:rsidR="00670AEB" w:rsidRPr="009F0C95">
        <w:rPr>
          <w:sz w:val="28"/>
          <w:szCs w:val="28"/>
        </w:rPr>
        <w:t xml:space="preserve"> megünneplésére Kolozsvár </w:t>
      </w:r>
      <w:r w:rsidR="002216A6" w:rsidRPr="009F0C95">
        <w:rPr>
          <w:sz w:val="28"/>
          <w:szCs w:val="28"/>
        </w:rPr>
        <w:t>igazán méltó helyszín. „Kincses Kolozsvár”</w:t>
      </w:r>
      <w:r w:rsidR="00C23C57" w:rsidRPr="009F0C95">
        <w:rPr>
          <w:sz w:val="28"/>
          <w:szCs w:val="28"/>
        </w:rPr>
        <w:t xml:space="preserve"> ugyanis</w:t>
      </w:r>
      <w:r w:rsidR="002216A6" w:rsidRPr="009F0C95">
        <w:rPr>
          <w:sz w:val="28"/>
          <w:szCs w:val="28"/>
        </w:rPr>
        <w:t xml:space="preserve"> nemcsak a tudományosság</w:t>
      </w:r>
      <w:r w:rsidR="00DE3D68" w:rsidRPr="009F0C95">
        <w:rPr>
          <w:sz w:val="28"/>
          <w:szCs w:val="28"/>
        </w:rPr>
        <w:t xml:space="preserve">, </w:t>
      </w:r>
      <w:r w:rsidR="00B84E56" w:rsidRPr="009F0C95">
        <w:rPr>
          <w:sz w:val="28"/>
          <w:szCs w:val="28"/>
        </w:rPr>
        <w:t xml:space="preserve">a </w:t>
      </w:r>
      <w:r w:rsidR="002216A6" w:rsidRPr="009F0C95">
        <w:rPr>
          <w:sz w:val="28"/>
          <w:szCs w:val="28"/>
        </w:rPr>
        <w:t xml:space="preserve">kultúra értékes forrásvidéke, hanem </w:t>
      </w:r>
      <w:r w:rsidR="00C23C57" w:rsidRPr="009F0C95">
        <w:rPr>
          <w:sz w:val="28"/>
          <w:szCs w:val="28"/>
        </w:rPr>
        <w:t xml:space="preserve">mint </w:t>
      </w:r>
      <w:r w:rsidR="00024AD4" w:rsidRPr="009F0C95">
        <w:rPr>
          <w:sz w:val="28"/>
          <w:szCs w:val="28"/>
        </w:rPr>
        <w:t>„</w:t>
      </w:r>
      <w:r w:rsidR="00C23C57" w:rsidRPr="009F0C95">
        <w:rPr>
          <w:sz w:val="28"/>
          <w:szCs w:val="28"/>
        </w:rPr>
        <w:t>Erdély fővárosa</w:t>
      </w:r>
      <w:r w:rsidR="00024AD4" w:rsidRPr="009F0C95">
        <w:rPr>
          <w:sz w:val="28"/>
          <w:szCs w:val="28"/>
        </w:rPr>
        <w:t>”</w:t>
      </w:r>
      <w:r w:rsidR="00C23C57" w:rsidRPr="009F0C95">
        <w:rPr>
          <w:sz w:val="28"/>
          <w:szCs w:val="28"/>
        </w:rPr>
        <w:t xml:space="preserve"> </w:t>
      </w:r>
      <w:r w:rsidR="002216A6" w:rsidRPr="009F0C95">
        <w:rPr>
          <w:sz w:val="28"/>
          <w:szCs w:val="28"/>
        </w:rPr>
        <w:t xml:space="preserve">valamiképp a Magyar Tudományos Akadémia </w:t>
      </w:r>
      <w:r w:rsidR="00243FC0">
        <w:rPr>
          <w:sz w:val="28"/>
          <w:szCs w:val="28"/>
        </w:rPr>
        <w:t>bölcsőhelye</w:t>
      </w:r>
      <w:r w:rsidR="00DE3D68" w:rsidRPr="009F0C95">
        <w:rPr>
          <w:sz w:val="28"/>
          <w:szCs w:val="28"/>
        </w:rPr>
        <w:t xml:space="preserve"> is</w:t>
      </w:r>
      <w:r w:rsidR="002216A6" w:rsidRPr="009F0C95">
        <w:rPr>
          <w:sz w:val="28"/>
          <w:szCs w:val="28"/>
        </w:rPr>
        <w:t>.</w:t>
      </w:r>
      <w:r w:rsidR="00024AD4" w:rsidRPr="009F0C95">
        <w:rPr>
          <w:sz w:val="28"/>
          <w:szCs w:val="28"/>
        </w:rPr>
        <w:t xml:space="preserve"> Miért mondom, miért mondhatom </w:t>
      </w:r>
      <w:r w:rsidR="00DE3D68" w:rsidRPr="009F0C95">
        <w:rPr>
          <w:sz w:val="28"/>
          <w:szCs w:val="28"/>
        </w:rPr>
        <w:t>ezt?</w:t>
      </w:r>
    </w:p>
    <w:p w14:paraId="68158EB3" w14:textId="77777777" w:rsidR="00024AD4" w:rsidRPr="009F0C95" w:rsidRDefault="00024AD4" w:rsidP="000B6AE2">
      <w:pPr>
        <w:jc w:val="both"/>
        <w:rPr>
          <w:sz w:val="28"/>
          <w:szCs w:val="28"/>
        </w:rPr>
      </w:pPr>
    </w:p>
    <w:p w14:paraId="679365BB" w14:textId="5FA2331C" w:rsidR="006A4BA1" w:rsidRPr="009F0C95" w:rsidRDefault="00024AD4" w:rsidP="000B6AE2">
      <w:pPr>
        <w:jc w:val="both"/>
        <w:rPr>
          <w:sz w:val="28"/>
          <w:szCs w:val="28"/>
        </w:rPr>
      </w:pPr>
      <w:r w:rsidRPr="009F0C95">
        <w:rPr>
          <w:sz w:val="28"/>
          <w:szCs w:val="28"/>
        </w:rPr>
        <w:t xml:space="preserve">Azért, mert </w:t>
      </w:r>
      <w:r w:rsidR="003612C7" w:rsidRPr="009F0C95">
        <w:rPr>
          <w:sz w:val="28"/>
          <w:szCs w:val="28"/>
        </w:rPr>
        <w:t>a tudományszervezés felelősségének</w:t>
      </w:r>
      <w:r w:rsidRPr="009F0C95">
        <w:rPr>
          <w:sz w:val="28"/>
          <w:szCs w:val="28"/>
        </w:rPr>
        <w:t xml:space="preserve"> gondolata mélyen erdélyi gondolat</w:t>
      </w:r>
      <w:r w:rsidR="00174122" w:rsidRPr="009F0C95">
        <w:rPr>
          <w:sz w:val="28"/>
          <w:szCs w:val="28"/>
        </w:rPr>
        <w:t xml:space="preserve"> is</w:t>
      </w:r>
      <w:r w:rsidRPr="009F0C95">
        <w:rPr>
          <w:sz w:val="28"/>
          <w:szCs w:val="28"/>
        </w:rPr>
        <w:t>.</w:t>
      </w:r>
      <w:r w:rsidR="007633D3" w:rsidRPr="009F0C95">
        <w:rPr>
          <w:sz w:val="28"/>
          <w:szCs w:val="28"/>
        </w:rPr>
        <w:t xml:space="preserve"> </w:t>
      </w:r>
      <w:r w:rsidR="009B3C2C" w:rsidRPr="009F0C95">
        <w:rPr>
          <w:sz w:val="28"/>
          <w:szCs w:val="28"/>
        </w:rPr>
        <w:t>A hagyomány szerint a Magyar Tudós Társaság megalapítását Széchenyi István 1825. november 3-i országgyűlési felajánlásához kapcsoljuk. Ez a pillanat és gesztus valóban kitüntetett helyet foglal el a történelemben</w:t>
      </w:r>
      <w:r w:rsidR="00E97693" w:rsidRPr="009F0C95">
        <w:rPr>
          <w:sz w:val="28"/>
          <w:szCs w:val="28"/>
        </w:rPr>
        <w:t>:</w:t>
      </w:r>
      <w:r w:rsidR="002F1408" w:rsidRPr="009F0C95">
        <w:rPr>
          <w:sz w:val="28"/>
          <w:szCs w:val="28"/>
        </w:rPr>
        <w:t xml:space="preserve"> </w:t>
      </w:r>
      <w:r w:rsidR="009B3C2C" w:rsidRPr="009F0C95">
        <w:rPr>
          <w:sz w:val="28"/>
          <w:szCs w:val="28"/>
        </w:rPr>
        <w:t xml:space="preserve">Széchenyi </w:t>
      </w:r>
      <w:r w:rsidR="002F1408" w:rsidRPr="009F0C95">
        <w:rPr>
          <w:sz w:val="28"/>
          <w:szCs w:val="28"/>
        </w:rPr>
        <w:t>felajánlását egy nemzet követte, tette országos példává vált. Ám az</w:t>
      </w:r>
      <w:r w:rsidR="009B3C2C" w:rsidRPr="009F0C95">
        <w:rPr>
          <w:sz w:val="28"/>
          <w:szCs w:val="28"/>
        </w:rPr>
        <w:t xml:space="preserve"> „akadémiaalapítás” </w:t>
      </w:r>
      <w:r w:rsidR="002F1408" w:rsidRPr="009F0C95">
        <w:rPr>
          <w:sz w:val="28"/>
          <w:szCs w:val="28"/>
        </w:rPr>
        <w:t xml:space="preserve">pillanata </w:t>
      </w:r>
      <w:r w:rsidR="009B3C2C" w:rsidRPr="009F0C95">
        <w:rPr>
          <w:sz w:val="28"/>
          <w:szCs w:val="28"/>
        </w:rPr>
        <w:t xml:space="preserve">valójában egy hosszú ideje érlelődő szellemi folyamat csúcspontja volt. </w:t>
      </w:r>
    </w:p>
    <w:p w14:paraId="0E0ED810" w14:textId="77777777" w:rsidR="006A4BA1" w:rsidRPr="009F0C95" w:rsidRDefault="006A4BA1" w:rsidP="000B6AE2">
      <w:pPr>
        <w:jc w:val="both"/>
        <w:rPr>
          <w:sz w:val="28"/>
          <w:szCs w:val="28"/>
        </w:rPr>
      </w:pPr>
    </w:p>
    <w:p w14:paraId="3095ACD2" w14:textId="19DE6AE3" w:rsidR="00B84E56" w:rsidRPr="009F0C95" w:rsidRDefault="009B3C2C" w:rsidP="000B6AE2">
      <w:pPr>
        <w:jc w:val="both"/>
        <w:rPr>
          <w:sz w:val="28"/>
          <w:szCs w:val="28"/>
        </w:rPr>
      </w:pPr>
      <w:r w:rsidRPr="009F0C95">
        <w:rPr>
          <w:sz w:val="28"/>
          <w:szCs w:val="28"/>
        </w:rPr>
        <w:t xml:space="preserve">A 18. századtól kezdődően </w:t>
      </w:r>
      <w:r w:rsidR="002F1408" w:rsidRPr="009F0C95">
        <w:rPr>
          <w:sz w:val="28"/>
          <w:szCs w:val="28"/>
        </w:rPr>
        <w:t>ugyanis</w:t>
      </w:r>
      <w:r w:rsidRPr="009F0C95">
        <w:rPr>
          <w:sz w:val="28"/>
          <w:szCs w:val="28"/>
        </w:rPr>
        <w:t xml:space="preserve"> egyre gyakrabban bukkant fel </w:t>
      </w:r>
      <w:r w:rsidR="0055497C" w:rsidRPr="009F0C95">
        <w:rPr>
          <w:sz w:val="28"/>
          <w:szCs w:val="28"/>
        </w:rPr>
        <w:t>a Kárpát-medencében</w:t>
      </w:r>
      <w:r w:rsidRPr="009F0C95">
        <w:rPr>
          <w:sz w:val="28"/>
          <w:szCs w:val="28"/>
        </w:rPr>
        <w:t xml:space="preserve"> a</w:t>
      </w:r>
      <w:r w:rsidR="00436A22" w:rsidRPr="009F0C95">
        <w:rPr>
          <w:sz w:val="28"/>
          <w:szCs w:val="28"/>
        </w:rPr>
        <w:t>z</w:t>
      </w:r>
      <w:r w:rsidR="006A4BA1" w:rsidRPr="009F0C95">
        <w:rPr>
          <w:sz w:val="28"/>
          <w:szCs w:val="28"/>
        </w:rPr>
        <w:t xml:space="preserve"> </w:t>
      </w:r>
      <w:r w:rsidR="00436A22" w:rsidRPr="009F0C95">
        <w:rPr>
          <w:sz w:val="28"/>
          <w:szCs w:val="28"/>
        </w:rPr>
        <w:t>akadémia</w:t>
      </w:r>
      <w:r w:rsidR="006A4BA1" w:rsidRPr="009F0C95">
        <w:rPr>
          <w:sz w:val="28"/>
          <w:szCs w:val="28"/>
        </w:rPr>
        <w:t>i</w:t>
      </w:r>
      <w:r w:rsidR="00436A22" w:rsidRPr="009F0C95">
        <w:rPr>
          <w:sz w:val="28"/>
          <w:szCs w:val="28"/>
        </w:rPr>
        <w:t xml:space="preserve"> jellegű</w:t>
      </w:r>
      <w:r w:rsidRPr="009F0C95">
        <w:rPr>
          <w:sz w:val="28"/>
          <w:szCs w:val="28"/>
        </w:rPr>
        <w:t xml:space="preserve"> tudományszervezé</w:t>
      </w:r>
      <w:r w:rsidR="00436A22" w:rsidRPr="009F0C95">
        <w:rPr>
          <w:sz w:val="28"/>
          <w:szCs w:val="28"/>
        </w:rPr>
        <w:t>s</w:t>
      </w:r>
      <w:r w:rsidR="0055497C" w:rsidRPr="009F0C95">
        <w:rPr>
          <w:sz w:val="28"/>
          <w:szCs w:val="28"/>
        </w:rPr>
        <w:t xml:space="preserve"> gondolata</w:t>
      </w:r>
      <w:r w:rsidRPr="009F0C95">
        <w:rPr>
          <w:sz w:val="28"/>
          <w:szCs w:val="28"/>
        </w:rPr>
        <w:t>.</w:t>
      </w:r>
      <w:r w:rsidR="00E97693" w:rsidRPr="009F0C95">
        <w:rPr>
          <w:sz w:val="28"/>
          <w:szCs w:val="28"/>
        </w:rPr>
        <w:t xml:space="preserve"> </w:t>
      </w:r>
      <w:r w:rsidR="00DE3D68" w:rsidRPr="009F0C95">
        <w:rPr>
          <w:sz w:val="28"/>
          <w:szCs w:val="28"/>
        </w:rPr>
        <w:t>Az erdélyiek ebben</w:t>
      </w:r>
      <w:r w:rsidR="00D52007" w:rsidRPr="009F0C95">
        <w:rPr>
          <w:sz w:val="28"/>
          <w:szCs w:val="28"/>
        </w:rPr>
        <w:t xml:space="preserve"> </w:t>
      </w:r>
      <w:r w:rsidR="009B6C19" w:rsidRPr="009F0C95">
        <w:rPr>
          <w:sz w:val="28"/>
          <w:szCs w:val="28"/>
        </w:rPr>
        <w:t>sok tekintetben élen jártak</w:t>
      </w:r>
      <w:r w:rsidR="009B6C19">
        <w:rPr>
          <w:sz w:val="28"/>
          <w:szCs w:val="28"/>
        </w:rPr>
        <w:t xml:space="preserve"> </w:t>
      </w:r>
      <w:r w:rsidR="00E97693" w:rsidRPr="009F0C95">
        <w:rPr>
          <w:sz w:val="28"/>
          <w:szCs w:val="28"/>
        </w:rPr>
        <w:t>– ahogy azt többek között Péntek János</w:t>
      </w:r>
      <w:r w:rsidR="009B6C19">
        <w:rPr>
          <w:sz w:val="28"/>
          <w:szCs w:val="28"/>
        </w:rPr>
        <w:t>nak</w:t>
      </w:r>
      <w:r w:rsidR="000F376D">
        <w:rPr>
          <w:sz w:val="28"/>
          <w:szCs w:val="28"/>
        </w:rPr>
        <w:t>, az MTA külső tagj</w:t>
      </w:r>
      <w:r w:rsidR="009B6C19">
        <w:rPr>
          <w:sz w:val="28"/>
          <w:szCs w:val="28"/>
        </w:rPr>
        <w:t>ának</w:t>
      </w:r>
      <w:r w:rsidR="00E97693" w:rsidRPr="009F0C95">
        <w:rPr>
          <w:sz w:val="28"/>
          <w:szCs w:val="28"/>
        </w:rPr>
        <w:t xml:space="preserve"> </w:t>
      </w:r>
      <w:r w:rsidR="00E97693" w:rsidRPr="009F0C95">
        <w:rPr>
          <w:i/>
          <w:iCs/>
          <w:sz w:val="28"/>
          <w:szCs w:val="28"/>
        </w:rPr>
        <w:t>Erdély(</w:t>
      </w:r>
      <w:proofErr w:type="spellStart"/>
      <w:r w:rsidR="00E97693" w:rsidRPr="009F0C95">
        <w:rPr>
          <w:i/>
          <w:iCs/>
          <w:sz w:val="28"/>
          <w:szCs w:val="28"/>
        </w:rPr>
        <w:t>iek</w:t>
      </w:r>
      <w:proofErr w:type="spellEnd"/>
      <w:r w:rsidR="00E97693" w:rsidRPr="009F0C95">
        <w:rPr>
          <w:i/>
          <w:iCs/>
          <w:sz w:val="28"/>
          <w:szCs w:val="28"/>
        </w:rPr>
        <w:t xml:space="preserve">) az Akadémia kétszáz évében </w:t>
      </w:r>
      <w:r w:rsidR="00E97693" w:rsidRPr="009F0C95">
        <w:rPr>
          <w:sz w:val="28"/>
          <w:szCs w:val="28"/>
        </w:rPr>
        <w:t>című tanulmányáb</w:t>
      </w:r>
      <w:r w:rsidR="00C24B03">
        <w:rPr>
          <w:sz w:val="28"/>
          <w:szCs w:val="28"/>
        </w:rPr>
        <w:t>ól</w:t>
      </w:r>
      <w:r w:rsidR="00207249" w:rsidRPr="009F0C95">
        <w:rPr>
          <w:rStyle w:val="Lbjegyzet-hivatkozs"/>
          <w:sz w:val="28"/>
          <w:szCs w:val="28"/>
        </w:rPr>
        <w:footnoteReference w:id="1"/>
      </w:r>
      <w:r w:rsidR="00E97693" w:rsidRPr="009F0C95">
        <w:rPr>
          <w:sz w:val="28"/>
          <w:szCs w:val="28"/>
        </w:rPr>
        <w:t xml:space="preserve"> </w:t>
      </w:r>
      <w:r w:rsidR="00C24B03">
        <w:rPr>
          <w:sz w:val="28"/>
          <w:szCs w:val="28"/>
        </w:rPr>
        <w:t>megtudhatjuk</w:t>
      </w:r>
      <w:r w:rsidR="009B6C19">
        <w:rPr>
          <w:sz w:val="28"/>
          <w:szCs w:val="28"/>
        </w:rPr>
        <w:t xml:space="preserve">. </w:t>
      </w:r>
      <w:r w:rsidR="00436A22" w:rsidRPr="009F0C95">
        <w:rPr>
          <w:sz w:val="28"/>
          <w:szCs w:val="28"/>
        </w:rPr>
        <w:t xml:space="preserve">Apáczai Csere Jánostól </w:t>
      </w:r>
      <w:r w:rsidR="00B157B6">
        <w:rPr>
          <w:sz w:val="28"/>
          <w:szCs w:val="28"/>
        </w:rPr>
        <w:t xml:space="preserve">kezdve </w:t>
      </w:r>
      <w:r w:rsidR="00436A22" w:rsidRPr="009F0C95">
        <w:rPr>
          <w:sz w:val="28"/>
          <w:szCs w:val="28"/>
        </w:rPr>
        <w:t xml:space="preserve">Pápai </w:t>
      </w:r>
      <w:proofErr w:type="spellStart"/>
      <w:r w:rsidR="00436A22" w:rsidRPr="009F0C95">
        <w:rPr>
          <w:sz w:val="28"/>
          <w:szCs w:val="28"/>
        </w:rPr>
        <w:t>Páriz</w:t>
      </w:r>
      <w:proofErr w:type="spellEnd"/>
      <w:r w:rsidR="00436A22" w:rsidRPr="009F0C95">
        <w:rPr>
          <w:sz w:val="28"/>
          <w:szCs w:val="28"/>
        </w:rPr>
        <w:t xml:space="preserve"> Ferencen át </w:t>
      </w:r>
      <w:proofErr w:type="spellStart"/>
      <w:r w:rsidR="00436A22" w:rsidRPr="009F0C95">
        <w:rPr>
          <w:sz w:val="28"/>
          <w:szCs w:val="28"/>
        </w:rPr>
        <w:t>Bod</w:t>
      </w:r>
      <w:proofErr w:type="spellEnd"/>
      <w:r w:rsidR="00436A22" w:rsidRPr="009F0C95">
        <w:rPr>
          <w:sz w:val="28"/>
          <w:szCs w:val="28"/>
        </w:rPr>
        <w:t xml:space="preserve"> Péterig</w:t>
      </w:r>
      <w:r w:rsidR="00F6554A">
        <w:rPr>
          <w:sz w:val="28"/>
          <w:szCs w:val="28"/>
        </w:rPr>
        <w:t>,</w:t>
      </w:r>
      <w:r w:rsidR="00436A22" w:rsidRPr="009F0C95">
        <w:rPr>
          <w:sz w:val="28"/>
          <w:szCs w:val="28"/>
        </w:rPr>
        <w:t xml:space="preserve"> </w:t>
      </w:r>
      <w:r w:rsidR="00A21EDA">
        <w:rPr>
          <w:sz w:val="28"/>
          <w:szCs w:val="28"/>
        </w:rPr>
        <w:t xml:space="preserve">ideértve </w:t>
      </w:r>
      <w:r w:rsidR="00436A22" w:rsidRPr="009F0C95">
        <w:rPr>
          <w:sz w:val="28"/>
          <w:szCs w:val="28"/>
        </w:rPr>
        <w:t xml:space="preserve">az erdélyi </w:t>
      </w:r>
      <w:r w:rsidR="00237348" w:rsidRPr="009F0C95">
        <w:rPr>
          <w:sz w:val="28"/>
          <w:szCs w:val="28"/>
        </w:rPr>
        <w:t>gyökerű</w:t>
      </w:r>
      <w:r w:rsidR="00436A22" w:rsidRPr="009F0C95">
        <w:rPr>
          <w:sz w:val="28"/>
          <w:szCs w:val="28"/>
        </w:rPr>
        <w:t xml:space="preserve"> Teleki család</w:t>
      </w:r>
      <w:r w:rsidR="00237348" w:rsidRPr="009F0C95">
        <w:rPr>
          <w:sz w:val="28"/>
          <w:szCs w:val="28"/>
        </w:rPr>
        <w:t xml:space="preserve"> tagjai</w:t>
      </w:r>
      <w:r w:rsidR="00A21EDA">
        <w:rPr>
          <w:sz w:val="28"/>
          <w:szCs w:val="28"/>
        </w:rPr>
        <w:t>t</w:t>
      </w:r>
      <w:r w:rsidR="00B157B6">
        <w:rPr>
          <w:sz w:val="28"/>
          <w:szCs w:val="28"/>
        </w:rPr>
        <w:t>,</w:t>
      </w:r>
      <w:r w:rsidR="00436A22" w:rsidRPr="009F0C95">
        <w:rPr>
          <w:sz w:val="28"/>
          <w:szCs w:val="28"/>
        </w:rPr>
        <w:t xml:space="preserve"> sok erdélyi tudós ember szívében megszületett már egy tudós közösség </w:t>
      </w:r>
      <w:r w:rsidR="006A4BA1" w:rsidRPr="009F0C95">
        <w:rPr>
          <w:sz w:val="28"/>
          <w:szCs w:val="28"/>
        </w:rPr>
        <w:t>létrehozásának gondolata</w:t>
      </w:r>
      <w:r w:rsidR="00436A22" w:rsidRPr="009F0C95">
        <w:rPr>
          <w:sz w:val="28"/>
          <w:szCs w:val="28"/>
        </w:rPr>
        <w:t xml:space="preserve">. Ez is </w:t>
      </w:r>
      <w:r w:rsidR="00822E3F" w:rsidRPr="009F0C95">
        <w:rPr>
          <w:sz w:val="28"/>
          <w:szCs w:val="28"/>
        </w:rPr>
        <w:t>bizonyítja azt, amit Áprily Lajos megfogalmazott</w:t>
      </w:r>
      <w:r w:rsidR="00DE3D68" w:rsidRPr="009F0C95">
        <w:rPr>
          <w:sz w:val="28"/>
          <w:szCs w:val="28"/>
        </w:rPr>
        <w:t xml:space="preserve"> az erdélyi szellemiségről</w:t>
      </w:r>
      <w:r w:rsidR="00822E3F" w:rsidRPr="009F0C95">
        <w:rPr>
          <w:sz w:val="28"/>
          <w:szCs w:val="28"/>
        </w:rPr>
        <w:t>: „világfigyelő tető”.</w:t>
      </w:r>
    </w:p>
    <w:p w14:paraId="4561EFEF" w14:textId="77777777" w:rsidR="00DE3D68" w:rsidRPr="009F0C95" w:rsidRDefault="00DE3D68" w:rsidP="000B6AE2">
      <w:pPr>
        <w:jc w:val="both"/>
        <w:rPr>
          <w:sz w:val="28"/>
          <w:szCs w:val="28"/>
        </w:rPr>
      </w:pPr>
    </w:p>
    <w:p w14:paraId="5FE2C4B7" w14:textId="77777777" w:rsidR="002C783F" w:rsidRDefault="002C783F" w:rsidP="00DE3D68">
      <w:pPr>
        <w:jc w:val="both"/>
        <w:rPr>
          <w:b/>
          <w:bCs/>
          <w:sz w:val="28"/>
          <w:szCs w:val="28"/>
        </w:rPr>
      </w:pPr>
    </w:p>
    <w:p w14:paraId="68BB996D" w14:textId="77777777" w:rsidR="002C783F" w:rsidRDefault="002C783F" w:rsidP="00DE3D68">
      <w:pPr>
        <w:jc w:val="both"/>
        <w:rPr>
          <w:b/>
          <w:bCs/>
          <w:sz w:val="28"/>
          <w:szCs w:val="28"/>
        </w:rPr>
      </w:pPr>
    </w:p>
    <w:p w14:paraId="1B552337" w14:textId="77777777" w:rsidR="002C783F" w:rsidRDefault="002C783F" w:rsidP="00DE3D68">
      <w:pPr>
        <w:jc w:val="both"/>
        <w:rPr>
          <w:b/>
          <w:bCs/>
          <w:sz w:val="28"/>
          <w:szCs w:val="28"/>
        </w:rPr>
      </w:pPr>
    </w:p>
    <w:p w14:paraId="57BA7E05" w14:textId="5DA14E50" w:rsidR="00DE3D68" w:rsidRPr="009F0C95" w:rsidRDefault="00DE3D68" w:rsidP="00DE3D68">
      <w:pPr>
        <w:jc w:val="both"/>
        <w:rPr>
          <w:sz w:val="28"/>
          <w:szCs w:val="28"/>
        </w:rPr>
      </w:pPr>
      <w:r w:rsidRPr="009F0C95">
        <w:rPr>
          <w:b/>
          <w:bCs/>
          <w:sz w:val="28"/>
          <w:szCs w:val="28"/>
        </w:rPr>
        <w:t>Tisztelt Hölgyeim és Uraim!</w:t>
      </w:r>
    </w:p>
    <w:p w14:paraId="15246ECE" w14:textId="77777777" w:rsidR="007633D3" w:rsidRPr="009F0C95" w:rsidRDefault="007633D3" w:rsidP="000B6AE2">
      <w:pPr>
        <w:jc w:val="both"/>
        <w:rPr>
          <w:sz w:val="28"/>
          <w:szCs w:val="28"/>
        </w:rPr>
      </w:pPr>
    </w:p>
    <w:p w14:paraId="5F7DA333" w14:textId="2EACFCA7" w:rsidR="00DE3D68" w:rsidRPr="00E038C0" w:rsidRDefault="006A4BA1" w:rsidP="007C3789">
      <w:pPr>
        <w:jc w:val="both"/>
        <w:rPr>
          <w:sz w:val="28"/>
          <w:szCs w:val="28"/>
        </w:rPr>
      </w:pPr>
      <w:r w:rsidRPr="009F0C95">
        <w:rPr>
          <w:sz w:val="28"/>
          <w:szCs w:val="28"/>
        </w:rPr>
        <w:t xml:space="preserve">Kolozsváron, Erdély fővárosában </w:t>
      </w:r>
      <w:r w:rsidR="002D2FAF" w:rsidRPr="009F0C95">
        <w:rPr>
          <w:sz w:val="28"/>
          <w:szCs w:val="28"/>
        </w:rPr>
        <w:t>tekintsünk most körül erről</w:t>
      </w:r>
      <w:r w:rsidRPr="009F0C95">
        <w:rPr>
          <w:sz w:val="28"/>
          <w:szCs w:val="28"/>
        </w:rPr>
        <w:t xml:space="preserve"> a „világfigyelő tetőről”</w:t>
      </w:r>
      <w:r w:rsidR="002D2FAF" w:rsidRPr="009F0C95">
        <w:rPr>
          <w:sz w:val="28"/>
          <w:szCs w:val="28"/>
        </w:rPr>
        <w:t>.</w:t>
      </w:r>
      <w:r w:rsidRPr="009F0C95">
        <w:rPr>
          <w:sz w:val="28"/>
          <w:szCs w:val="28"/>
        </w:rPr>
        <w:t xml:space="preserve"> </w:t>
      </w:r>
      <w:r w:rsidR="002D2FAF" w:rsidRPr="009F0C95">
        <w:rPr>
          <w:sz w:val="28"/>
          <w:szCs w:val="28"/>
        </w:rPr>
        <w:t xml:space="preserve">Mit lát az, aki </w:t>
      </w:r>
      <w:r w:rsidR="00A97E7E" w:rsidRPr="009F0C95">
        <w:rPr>
          <w:sz w:val="28"/>
          <w:szCs w:val="28"/>
        </w:rPr>
        <w:t xml:space="preserve">egy </w:t>
      </w:r>
      <w:r w:rsidR="002D2FAF" w:rsidRPr="009F0C95">
        <w:rPr>
          <w:sz w:val="28"/>
          <w:szCs w:val="28"/>
        </w:rPr>
        <w:t xml:space="preserve">hegytetőn áll? Látja, honnan jött; látja, mi veszi körül; és látja, hová </w:t>
      </w:r>
      <w:r w:rsidR="00B157B6">
        <w:rPr>
          <w:sz w:val="28"/>
          <w:szCs w:val="28"/>
        </w:rPr>
        <w:t>tart</w:t>
      </w:r>
      <w:r w:rsidR="002D2FAF" w:rsidRPr="009F0C95">
        <w:rPr>
          <w:sz w:val="28"/>
          <w:szCs w:val="28"/>
        </w:rPr>
        <w:t>.</w:t>
      </w:r>
      <w:r w:rsidR="0055497C" w:rsidRPr="009F0C95">
        <w:rPr>
          <w:sz w:val="28"/>
          <w:szCs w:val="28"/>
        </w:rPr>
        <w:t xml:space="preserve"> </w:t>
      </w:r>
      <w:r w:rsidR="00DE3D68" w:rsidRPr="009F0C95">
        <w:rPr>
          <w:sz w:val="28"/>
          <w:szCs w:val="28"/>
        </w:rPr>
        <w:t xml:space="preserve">Az Akadémia-alapító nagycenki gróf, </w:t>
      </w:r>
      <w:r w:rsidR="00A97E7E" w:rsidRPr="009F0C95">
        <w:rPr>
          <w:sz w:val="28"/>
          <w:szCs w:val="28"/>
        </w:rPr>
        <w:t xml:space="preserve">Széchenyi István maga is </w:t>
      </w:r>
      <w:r w:rsidR="009F0C95" w:rsidRPr="009F0C95">
        <w:rPr>
          <w:sz w:val="28"/>
          <w:szCs w:val="28"/>
        </w:rPr>
        <w:t xml:space="preserve">ilyen </w:t>
      </w:r>
      <w:r w:rsidR="00A97E7E" w:rsidRPr="009F0C95">
        <w:rPr>
          <w:sz w:val="28"/>
          <w:szCs w:val="28"/>
        </w:rPr>
        <w:t xml:space="preserve">„hegytetőről” figyelő ember volt. </w:t>
      </w:r>
      <w:r w:rsidR="000031DE" w:rsidRPr="009F0C95">
        <w:rPr>
          <w:sz w:val="28"/>
          <w:szCs w:val="28"/>
        </w:rPr>
        <w:t>Ismerte</w:t>
      </w:r>
      <w:r w:rsidR="003439B5" w:rsidRPr="009F0C95">
        <w:rPr>
          <w:sz w:val="28"/>
          <w:szCs w:val="28"/>
        </w:rPr>
        <w:t xml:space="preserve"> a múltat</w:t>
      </w:r>
      <w:r w:rsidR="00A97E7E" w:rsidRPr="009F0C95">
        <w:rPr>
          <w:sz w:val="28"/>
          <w:szCs w:val="28"/>
        </w:rPr>
        <w:t>;</w:t>
      </w:r>
      <w:r w:rsidR="003439B5" w:rsidRPr="009F0C95">
        <w:rPr>
          <w:sz w:val="28"/>
          <w:szCs w:val="28"/>
        </w:rPr>
        <w:t xml:space="preserve"> </w:t>
      </w:r>
      <w:r w:rsidR="009F0C95" w:rsidRPr="009F0C95">
        <w:rPr>
          <w:sz w:val="28"/>
          <w:szCs w:val="28"/>
        </w:rPr>
        <w:t>megélte</w:t>
      </w:r>
      <w:r w:rsidR="003439B5" w:rsidRPr="009F0C95">
        <w:rPr>
          <w:sz w:val="28"/>
          <w:szCs w:val="28"/>
        </w:rPr>
        <w:t xml:space="preserve"> a jelent</w:t>
      </w:r>
      <w:r w:rsidR="00A97E7E" w:rsidRPr="009F0C95">
        <w:rPr>
          <w:sz w:val="28"/>
          <w:szCs w:val="28"/>
        </w:rPr>
        <w:t>;</w:t>
      </w:r>
      <w:r w:rsidR="003439B5" w:rsidRPr="009F0C95">
        <w:rPr>
          <w:sz w:val="28"/>
          <w:szCs w:val="28"/>
        </w:rPr>
        <w:t xml:space="preserve"> és a távolban kirajzolód</w:t>
      </w:r>
      <w:r w:rsidR="000031DE" w:rsidRPr="009F0C95">
        <w:rPr>
          <w:sz w:val="28"/>
          <w:szCs w:val="28"/>
        </w:rPr>
        <w:t>t</w:t>
      </w:r>
      <w:r w:rsidR="003439B5" w:rsidRPr="009F0C95">
        <w:rPr>
          <w:sz w:val="28"/>
          <w:szCs w:val="28"/>
        </w:rPr>
        <w:t>ak előtte egy lehetséges jövő körvonalai.</w:t>
      </w:r>
      <w:r w:rsidR="003612C7" w:rsidRPr="009F0C95">
        <w:rPr>
          <w:sz w:val="28"/>
          <w:szCs w:val="28"/>
        </w:rPr>
        <w:t xml:space="preserve"> </w:t>
      </w:r>
      <w:r w:rsidR="00DE3D68" w:rsidRPr="009F0C95">
        <w:rPr>
          <w:sz w:val="28"/>
          <w:szCs w:val="28"/>
        </w:rPr>
        <w:t>És ő</w:t>
      </w:r>
      <w:r w:rsidR="003612C7" w:rsidRPr="009F0C95">
        <w:rPr>
          <w:sz w:val="28"/>
          <w:szCs w:val="28"/>
        </w:rPr>
        <w:t xml:space="preserve"> felelősséget érzett </w:t>
      </w:r>
      <w:r w:rsidR="009F0C95" w:rsidRPr="009F0C95">
        <w:rPr>
          <w:sz w:val="28"/>
          <w:szCs w:val="28"/>
        </w:rPr>
        <w:t>e</w:t>
      </w:r>
      <w:r w:rsidR="003612C7" w:rsidRPr="009F0C95">
        <w:rPr>
          <w:sz w:val="28"/>
          <w:szCs w:val="28"/>
        </w:rPr>
        <w:t xml:space="preserve"> jövő iránt.</w:t>
      </w:r>
      <w:r w:rsidR="000031DE" w:rsidRPr="009F0C95">
        <w:rPr>
          <w:sz w:val="28"/>
          <w:szCs w:val="28"/>
        </w:rPr>
        <w:t xml:space="preserve"> </w:t>
      </w:r>
      <w:r w:rsidR="00CD6A9E" w:rsidRPr="009F0C95">
        <w:rPr>
          <w:sz w:val="28"/>
          <w:szCs w:val="28"/>
        </w:rPr>
        <w:t>Az</w:t>
      </w:r>
      <w:r w:rsidR="000031DE" w:rsidRPr="009F0C95">
        <w:rPr>
          <w:sz w:val="28"/>
          <w:szCs w:val="28"/>
        </w:rPr>
        <w:t xml:space="preserve"> Akadémia alapításának 200. jubileumát </w:t>
      </w:r>
      <w:r w:rsidR="003612C7" w:rsidRPr="009F0C95">
        <w:rPr>
          <w:sz w:val="28"/>
          <w:szCs w:val="28"/>
        </w:rPr>
        <w:t xml:space="preserve">ezért </w:t>
      </w:r>
      <w:r w:rsidR="00CD6A9E" w:rsidRPr="009F0C95">
        <w:rPr>
          <w:sz w:val="28"/>
          <w:szCs w:val="28"/>
        </w:rPr>
        <w:t xml:space="preserve">leginkább </w:t>
      </w:r>
      <w:r w:rsidR="009F0C95" w:rsidRPr="009F0C95">
        <w:rPr>
          <w:sz w:val="28"/>
          <w:szCs w:val="28"/>
        </w:rPr>
        <w:t>úgy</w:t>
      </w:r>
      <w:r w:rsidR="00CD6A9E" w:rsidRPr="009F0C95">
        <w:rPr>
          <w:sz w:val="28"/>
          <w:szCs w:val="28"/>
        </w:rPr>
        <w:t xml:space="preserve"> </w:t>
      </w:r>
      <w:r w:rsidR="000031DE" w:rsidRPr="009F0C95">
        <w:rPr>
          <w:sz w:val="28"/>
          <w:szCs w:val="28"/>
        </w:rPr>
        <w:t>ünnepel</w:t>
      </w:r>
      <w:r w:rsidR="00CD6A9E" w:rsidRPr="009F0C95">
        <w:rPr>
          <w:sz w:val="28"/>
          <w:szCs w:val="28"/>
        </w:rPr>
        <w:t>hetjük, ha tovább</w:t>
      </w:r>
      <w:r w:rsidR="001961F7">
        <w:rPr>
          <w:sz w:val="28"/>
          <w:szCs w:val="28"/>
        </w:rPr>
        <w:t xml:space="preserve"> </w:t>
      </w:r>
      <w:r w:rsidR="00CD6A9E" w:rsidRPr="009F0C95">
        <w:rPr>
          <w:sz w:val="28"/>
          <w:szCs w:val="28"/>
        </w:rPr>
        <w:t>visszük</w:t>
      </w:r>
      <w:r w:rsidR="000031DE" w:rsidRPr="009F0C95">
        <w:rPr>
          <w:sz w:val="28"/>
          <w:szCs w:val="28"/>
        </w:rPr>
        <w:t xml:space="preserve"> Széchenyi örökségét</w:t>
      </w:r>
      <w:r w:rsidR="00CD6A9E" w:rsidRPr="009F0C95">
        <w:rPr>
          <w:sz w:val="28"/>
          <w:szCs w:val="28"/>
        </w:rPr>
        <w:t>, vagyis</w:t>
      </w:r>
      <w:r w:rsidR="000031DE" w:rsidRPr="009F0C95">
        <w:rPr>
          <w:sz w:val="28"/>
          <w:szCs w:val="28"/>
        </w:rPr>
        <w:t xml:space="preserve"> </w:t>
      </w:r>
      <w:r w:rsidR="00E038C0">
        <w:rPr>
          <w:sz w:val="28"/>
          <w:szCs w:val="28"/>
        </w:rPr>
        <w:t xml:space="preserve">a </w:t>
      </w:r>
      <w:r w:rsidR="00815805" w:rsidRPr="009F0C95">
        <w:rPr>
          <w:sz w:val="28"/>
          <w:szCs w:val="28"/>
        </w:rPr>
        <w:t xml:space="preserve">világfigyelő </w:t>
      </w:r>
      <w:r w:rsidR="001961F7" w:rsidRPr="00E038C0">
        <w:rPr>
          <w:sz w:val="28"/>
          <w:szCs w:val="28"/>
        </w:rPr>
        <w:t>látásmódot</w:t>
      </w:r>
      <w:r w:rsidR="001961F7" w:rsidRPr="008543A8">
        <w:rPr>
          <w:sz w:val="28"/>
          <w:szCs w:val="28"/>
        </w:rPr>
        <w:t>.</w:t>
      </w:r>
    </w:p>
    <w:p w14:paraId="0F0566D8" w14:textId="77777777" w:rsidR="00862F4C" w:rsidRPr="009F0C95" w:rsidRDefault="00862F4C" w:rsidP="000B6AE2">
      <w:pPr>
        <w:jc w:val="both"/>
        <w:rPr>
          <w:sz w:val="28"/>
          <w:szCs w:val="28"/>
        </w:rPr>
      </w:pPr>
    </w:p>
    <w:p w14:paraId="661C88ED" w14:textId="62FB0376" w:rsidR="00046B05" w:rsidRPr="009F0C95" w:rsidRDefault="00862F4C" w:rsidP="000B6AE2">
      <w:pPr>
        <w:jc w:val="both"/>
        <w:rPr>
          <w:sz w:val="28"/>
          <w:szCs w:val="28"/>
        </w:rPr>
      </w:pPr>
      <w:r w:rsidRPr="009F0C95">
        <w:rPr>
          <w:sz w:val="28"/>
          <w:szCs w:val="28"/>
        </w:rPr>
        <w:t>M</w:t>
      </w:r>
      <w:r w:rsidRPr="008543A8">
        <w:rPr>
          <w:sz w:val="28"/>
          <w:szCs w:val="28"/>
        </w:rPr>
        <w:t>i</w:t>
      </w:r>
      <w:r w:rsidR="001961F7" w:rsidRPr="008543A8">
        <w:rPr>
          <w:sz w:val="28"/>
          <w:szCs w:val="28"/>
        </w:rPr>
        <w:t>t</w:t>
      </w:r>
      <w:r w:rsidRPr="009F0C95">
        <w:rPr>
          <w:sz w:val="28"/>
          <w:szCs w:val="28"/>
        </w:rPr>
        <w:t xml:space="preserve"> látunk ma, ha a tudomány </w:t>
      </w:r>
      <w:r w:rsidR="00E038C0" w:rsidRPr="009F0C95">
        <w:rPr>
          <w:sz w:val="28"/>
          <w:szCs w:val="28"/>
        </w:rPr>
        <w:t>művelőiként</w:t>
      </w:r>
      <w:r w:rsidR="00E038C0">
        <w:rPr>
          <w:sz w:val="28"/>
          <w:szCs w:val="28"/>
        </w:rPr>
        <w:t>,</w:t>
      </w:r>
      <w:r w:rsidR="00E038C0" w:rsidRPr="00E038C0">
        <w:rPr>
          <w:color w:val="FF0000"/>
          <w:sz w:val="28"/>
          <w:szCs w:val="28"/>
        </w:rPr>
        <w:t xml:space="preserve"> </w:t>
      </w:r>
      <w:r w:rsidR="00E038C0" w:rsidRPr="00FB13DD">
        <w:rPr>
          <w:sz w:val="28"/>
          <w:szCs w:val="28"/>
        </w:rPr>
        <w:t>kutatóként</w:t>
      </w:r>
      <w:r w:rsidRPr="00FB13DD">
        <w:rPr>
          <w:sz w:val="28"/>
          <w:szCs w:val="28"/>
        </w:rPr>
        <w:t xml:space="preserve"> </w:t>
      </w:r>
      <w:r w:rsidRPr="009F0C95">
        <w:rPr>
          <w:sz w:val="28"/>
          <w:szCs w:val="28"/>
        </w:rPr>
        <w:t xml:space="preserve">a világban </w:t>
      </w:r>
      <w:r w:rsidR="00FB13DD" w:rsidRPr="009F0C95">
        <w:rPr>
          <w:sz w:val="28"/>
          <w:szCs w:val="28"/>
        </w:rPr>
        <w:t>körbe nézünk</w:t>
      </w:r>
      <w:r w:rsidRPr="009F0C95">
        <w:rPr>
          <w:sz w:val="28"/>
          <w:szCs w:val="28"/>
        </w:rPr>
        <w:t xml:space="preserve">? Felgyorsult, haladást, lenyűgöző eredményeket. Ám ezzel egyidőben látnunk kell </w:t>
      </w:r>
      <w:r w:rsidR="00DE3D68" w:rsidRPr="009F0C95">
        <w:rPr>
          <w:sz w:val="28"/>
          <w:szCs w:val="28"/>
        </w:rPr>
        <w:t xml:space="preserve">széleskörű </w:t>
      </w:r>
      <w:r w:rsidRPr="009F0C95">
        <w:rPr>
          <w:sz w:val="28"/>
          <w:szCs w:val="28"/>
        </w:rPr>
        <w:t xml:space="preserve">felelősségünket is. </w:t>
      </w:r>
      <w:r w:rsidR="00046B05" w:rsidRPr="009F0C95">
        <w:rPr>
          <w:sz w:val="28"/>
          <w:szCs w:val="28"/>
        </w:rPr>
        <w:t xml:space="preserve">Miben áll a mindenkori </w:t>
      </w:r>
      <w:r w:rsidR="001961F7" w:rsidRPr="00FB13DD">
        <w:rPr>
          <w:sz w:val="28"/>
          <w:szCs w:val="28"/>
        </w:rPr>
        <w:t>kutató</w:t>
      </w:r>
      <w:r w:rsidR="001961F7">
        <w:rPr>
          <w:sz w:val="28"/>
          <w:szCs w:val="28"/>
        </w:rPr>
        <w:t xml:space="preserve"> </w:t>
      </w:r>
      <w:r w:rsidR="00046B05" w:rsidRPr="009F0C95">
        <w:rPr>
          <w:sz w:val="28"/>
          <w:szCs w:val="28"/>
        </w:rPr>
        <w:t xml:space="preserve">felelőssége? </w:t>
      </w:r>
      <w:r w:rsidR="00046B05" w:rsidRPr="00FB13DD">
        <w:rPr>
          <w:sz w:val="28"/>
          <w:szCs w:val="28"/>
        </w:rPr>
        <w:t>A</w:t>
      </w:r>
      <w:r w:rsidR="001961F7" w:rsidRPr="00FB13DD">
        <w:rPr>
          <w:sz w:val="28"/>
          <w:szCs w:val="28"/>
        </w:rPr>
        <w:t>z</w:t>
      </w:r>
      <w:r w:rsidRPr="00FB13DD">
        <w:rPr>
          <w:sz w:val="28"/>
          <w:szCs w:val="28"/>
        </w:rPr>
        <w:t xml:space="preserve"> etik</w:t>
      </w:r>
      <w:r w:rsidR="00FB13DD" w:rsidRPr="00FB13DD">
        <w:rPr>
          <w:sz w:val="28"/>
          <w:szCs w:val="28"/>
        </w:rPr>
        <w:t xml:space="preserve">ai </w:t>
      </w:r>
      <w:r w:rsidR="00FB13DD">
        <w:rPr>
          <w:sz w:val="28"/>
          <w:szCs w:val="28"/>
        </w:rPr>
        <w:t xml:space="preserve">megfontolások </w:t>
      </w:r>
      <w:r w:rsidR="00046B05" w:rsidRPr="009F0C95">
        <w:rPr>
          <w:sz w:val="28"/>
          <w:szCs w:val="28"/>
        </w:rPr>
        <w:t xml:space="preserve">és </w:t>
      </w:r>
      <w:r w:rsidR="00886286" w:rsidRPr="009F0C95">
        <w:rPr>
          <w:sz w:val="28"/>
          <w:szCs w:val="28"/>
        </w:rPr>
        <w:t>a józan kritikai gondolkodás megőrzésében</w:t>
      </w:r>
      <w:r w:rsidR="00046B05" w:rsidRPr="009F0C95">
        <w:rPr>
          <w:sz w:val="28"/>
          <w:szCs w:val="28"/>
        </w:rPr>
        <w:t>.</w:t>
      </w:r>
      <w:r w:rsidR="002B0058">
        <w:rPr>
          <w:sz w:val="28"/>
          <w:szCs w:val="28"/>
        </w:rPr>
        <w:t xml:space="preserve"> </w:t>
      </w:r>
      <w:r w:rsidR="00886286" w:rsidRPr="009F0C95">
        <w:rPr>
          <w:sz w:val="28"/>
          <w:szCs w:val="28"/>
        </w:rPr>
        <w:t>Korunk jövőt elővételező,</w:t>
      </w:r>
      <w:r w:rsidRPr="009F0C95">
        <w:rPr>
          <w:sz w:val="28"/>
          <w:szCs w:val="28"/>
        </w:rPr>
        <w:t xml:space="preserve"> </w:t>
      </w:r>
      <w:r w:rsidR="00886286" w:rsidRPr="009F0C95">
        <w:rPr>
          <w:sz w:val="28"/>
          <w:szCs w:val="28"/>
        </w:rPr>
        <w:t>f</w:t>
      </w:r>
      <w:r w:rsidR="00DE3D68" w:rsidRPr="009F0C95">
        <w:rPr>
          <w:sz w:val="28"/>
          <w:szCs w:val="28"/>
        </w:rPr>
        <w:t xml:space="preserve">antasztikus </w:t>
      </w:r>
      <w:r w:rsidR="00886286" w:rsidRPr="009F0C95">
        <w:rPr>
          <w:sz w:val="28"/>
          <w:szCs w:val="28"/>
        </w:rPr>
        <w:t xml:space="preserve">intellektuális találmánya </w:t>
      </w:r>
      <w:r w:rsidR="00046B05" w:rsidRPr="009F0C95">
        <w:rPr>
          <w:sz w:val="28"/>
          <w:szCs w:val="28"/>
        </w:rPr>
        <w:t xml:space="preserve">például </w:t>
      </w:r>
      <w:r w:rsidR="00886286" w:rsidRPr="009F0C95">
        <w:rPr>
          <w:sz w:val="28"/>
          <w:szCs w:val="28"/>
        </w:rPr>
        <w:t xml:space="preserve">a </w:t>
      </w:r>
      <w:r w:rsidRPr="009F0C95">
        <w:rPr>
          <w:sz w:val="28"/>
          <w:szCs w:val="28"/>
        </w:rPr>
        <w:t>mesterséges intelligencia</w:t>
      </w:r>
      <w:r w:rsidR="00886286" w:rsidRPr="009F0C95">
        <w:rPr>
          <w:sz w:val="28"/>
          <w:szCs w:val="28"/>
        </w:rPr>
        <w:t xml:space="preserve">. Az </w:t>
      </w:r>
      <w:r w:rsidR="002B0058">
        <w:rPr>
          <w:sz w:val="28"/>
          <w:szCs w:val="28"/>
        </w:rPr>
        <w:t>M</w:t>
      </w:r>
      <w:r w:rsidR="00886286" w:rsidRPr="009F0C95">
        <w:rPr>
          <w:sz w:val="28"/>
          <w:szCs w:val="28"/>
        </w:rPr>
        <w:t>I használatának korszakába lépve azonban tudnunk kell, hogy</w:t>
      </w:r>
      <w:r w:rsidR="00DE3D68" w:rsidRPr="009F0C95">
        <w:rPr>
          <w:sz w:val="28"/>
          <w:szCs w:val="28"/>
        </w:rPr>
        <w:t xml:space="preserve"> </w:t>
      </w:r>
      <w:r w:rsidR="001961F7" w:rsidRPr="00FB13DD">
        <w:rPr>
          <w:sz w:val="28"/>
          <w:szCs w:val="28"/>
        </w:rPr>
        <w:t>komoly</w:t>
      </w:r>
      <w:r w:rsidR="001961F7">
        <w:rPr>
          <w:sz w:val="28"/>
          <w:szCs w:val="28"/>
        </w:rPr>
        <w:t xml:space="preserve"> </w:t>
      </w:r>
      <w:r w:rsidR="00886286" w:rsidRPr="009F0C95">
        <w:rPr>
          <w:sz w:val="28"/>
          <w:szCs w:val="28"/>
        </w:rPr>
        <w:t>etikai felelősség</w:t>
      </w:r>
      <w:r w:rsidR="00046B05" w:rsidRPr="009F0C95">
        <w:rPr>
          <w:sz w:val="28"/>
          <w:szCs w:val="28"/>
        </w:rPr>
        <w:t>ünk</w:t>
      </w:r>
      <w:r w:rsidR="009F0C95" w:rsidRPr="009F0C95">
        <w:rPr>
          <w:sz w:val="28"/>
          <w:szCs w:val="28"/>
        </w:rPr>
        <w:t xml:space="preserve"> </w:t>
      </w:r>
      <w:r w:rsidR="00046B05" w:rsidRPr="009F0C95">
        <w:rPr>
          <w:sz w:val="28"/>
          <w:szCs w:val="28"/>
        </w:rPr>
        <w:t xml:space="preserve">van. </w:t>
      </w:r>
      <w:r w:rsidR="00DE3D68" w:rsidRPr="009F0C95">
        <w:rPr>
          <w:sz w:val="28"/>
          <w:szCs w:val="28"/>
        </w:rPr>
        <w:t xml:space="preserve">Fontos, hogy </w:t>
      </w:r>
      <w:r w:rsidR="001961F7" w:rsidRPr="00FB13DD">
        <w:rPr>
          <w:sz w:val="28"/>
          <w:szCs w:val="28"/>
        </w:rPr>
        <w:t>gondolkodóként,</w:t>
      </w:r>
      <w:r w:rsidR="001961F7">
        <w:rPr>
          <w:sz w:val="28"/>
          <w:szCs w:val="28"/>
        </w:rPr>
        <w:t xml:space="preserve"> jó kutatóként </w:t>
      </w:r>
      <w:r w:rsidR="00046B05" w:rsidRPr="009F0C95">
        <w:rPr>
          <w:sz w:val="28"/>
          <w:szCs w:val="28"/>
        </w:rPr>
        <w:t>n</w:t>
      </w:r>
      <w:r w:rsidR="00886286" w:rsidRPr="009F0C95">
        <w:rPr>
          <w:sz w:val="28"/>
          <w:szCs w:val="28"/>
        </w:rPr>
        <w:t xml:space="preserve">e hagyjuk magunkat </w:t>
      </w:r>
      <w:r w:rsidR="00046B05" w:rsidRPr="009F0C95">
        <w:rPr>
          <w:sz w:val="28"/>
          <w:szCs w:val="28"/>
        </w:rPr>
        <w:t>a mesterséges intelligencia által</w:t>
      </w:r>
      <w:r w:rsidR="00886286" w:rsidRPr="009F0C95">
        <w:rPr>
          <w:sz w:val="28"/>
          <w:szCs w:val="28"/>
        </w:rPr>
        <w:t xml:space="preserve"> vezérelni és vezetni</w:t>
      </w:r>
      <w:r w:rsidR="00046B05" w:rsidRPr="009F0C95">
        <w:rPr>
          <w:sz w:val="28"/>
          <w:szCs w:val="28"/>
        </w:rPr>
        <w:t xml:space="preserve">. </w:t>
      </w:r>
      <w:r w:rsidR="00886286" w:rsidRPr="009F0C95">
        <w:rPr>
          <w:sz w:val="28"/>
          <w:szCs w:val="28"/>
        </w:rPr>
        <w:t>A</w:t>
      </w:r>
      <w:r w:rsidR="00046B05" w:rsidRPr="009F0C95">
        <w:rPr>
          <w:sz w:val="28"/>
          <w:szCs w:val="28"/>
        </w:rPr>
        <w:t>z etikus és</w:t>
      </w:r>
      <w:r w:rsidR="00886286" w:rsidRPr="009F0C95">
        <w:rPr>
          <w:sz w:val="28"/>
          <w:szCs w:val="28"/>
        </w:rPr>
        <w:t xml:space="preserve"> kritikai értelmező </w:t>
      </w:r>
      <w:r w:rsidR="001961F7" w:rsidRPr="008543A8">
        <w:rPr>
          <w:sz w:val="28"/>
          <w:szCs w:val="28"/>
        </w:rPr>
        <w:t>gondolkodás</w:t>
      </w:r>
      <w:r w:rsidR="001961F7">
        <w:rPr>
          <w:sz w:val="28"/>
          <w:szCs w:val="28"/>
        </w:rPr>
        <w:t xml:space="preserve"> </w:t>
      </w:r>
      <w:r w:rsidR="00046B05" w:rsidRPr="009F0C95">
        <w:rPr>
          <w:sz w:val="28"/>
          <w:szCs w:val="28"/>
        </w:rPr>
        <w:t>a</w:t>
      </w:r>
      <w:r w:rsidR="001961F7">
        <w:rPr>
          <w:sz w:val="28"/>
          <w:szCs w:val="28"/>
        </w:rPr>
        <w:t xml:space="preserve">z alapja a </w:t>
      </w:r>
      <w:r w:rsidR="00046B05" w:rsidRPr="009F0C95">
        <w:rPr>
          <w:sz w:val="28"/>
          <w:szCs w:val="28"/>
        </w:rPr>
        <w:t xml:space="preserve">tudomány </w:t>
      </w:r>
      <w:r w:rsidR="001961F7" w:rsidRPr="00FB13DD">
        <w:rPr>
          <w:sz w:val="28"/>
          <w:szCs w:val="28"/>
        </w:rPr>
        <w:t xml:space="preserve">hitelességének és </w:t>
      </w:r>
      <w:r w:rsidR="00046B05" w:rsidRPr="009F0C95">
        <w:rPr>
          <w:sz w:val="28"/>
          <w:szCs w:val="28"/>
        </w:rPr>
        <w:t>tisztaságának</w:t>
      </w:r>
      <w:r w:rsidR="001F3175">
        <w:rPr>
          <w:sz w:val="28"/>
          <w:szCs w:val="28"/>
        </w:rPr>
        <w:t xml:space="preserve">, </w:t>
      </w:r>
      <w:r w:rsidR="001F3175" w:rsidRPr="00FB13DD">
        <w:rPr>
          <w:sz w:val="28"/>
          <w:szCs w:val="28"/>
        </w:rPr>
        <w:t>valamint</w:t>
      </w:r>
      <w:r w:rsidR="001F3175">
        <w:rPr>
          <w:sz w:val="28"/>
          <w:szCs w:val="28"/>
        </w:rPr>
        <w:t xml:space="preserve"> </w:t>
      </w:r>
      <w:r w:rsidR="00076813" w:rsidRPr="009F0C95">
        <w:rPr>
          <w:sz w:val="28"/>
          <w:szCs w:val="28"/>
        </w:rPr>
        <w:t>a tudományos felismerésekből születő minden találmánynak és cselekedetnek is.</w:t>
      </w:r>
      <w:r w:rsidR="00FB13DD" w:rsidRPr="00FB13DD">
        <w:rPr>
          <w:sz w:val="28"/>
          <w:szCs w:val="28"/>
        </w:rPr>
        <w:t xml:space="preserve"> </w:t>
      </w:r>
      <w:r w:rsidR="00FB13DD" w:rsidRPr="009F0C95">
        <w:rPr>
          <w:sz w:val="28"/>
          <w:szCs w:val="28"/>
        </w:rPr>
        <w:t xml:space="preserve">Őrizzük meg a józan kritikai gondolkodást, és ezt </w:t>
      </w:r>
      <w:r w:rsidR="00FB13DD" w:rsidRPr="00FB13DD">
        <w:rPr>
          <w:sz w:val="28"/>
          <w:szCs w:val="28"/>
        </w:rPr>
        <w:t xml:space="preserve">ajánljuk </w:t>
      </w:r>
      <w:r w:rsidR="00FB13DD" w:rsidRPr="009F0C95">
        <w:rPr>
          <w:sz w:val="28"/>
          <w:szCs w:val="28"/>
        </w:rPr>
        <w:t>az utánunk jövő nemzedékeknek.</w:t>
      </w:r>
    </w:p>
    <w:p w14:paraId="1440FE31" w14:textId="77777777" w:rsidR="00DE3D68" w:rsidRPr="009F0C95" w:rsidRDefault="00DE3D68" w:rsidP="000B6AE2">
      <w:pPr>
        <w:jc w:val="both"/>
        <w:rPr>
          <w:sz w:val="28"/>
          <w:szCs w:val="28"/>
        </w:rPr>
      </w:pPr>
    </w:p>
    <w:p w14:paraId="268D9FC4" w14:textId="77777777" w:rsidR="002C783F" w:rsidRDefault="002C783F" w:rsidP="000B6AE2">
      <w:pPr>
        <w:jc w:val="both"/>
        <w:rPr>
          <w:b/>
          <w:bCs/>
          <w:sz w:val="28"/>
          <w:szCs w:val="28"/>
        </w:rPr>
      </w:pPr>
    </w:p>
    <w:p w14:paraId="2E1E2322" w14:textId="7853165B" w:rsidR="00DE3D68" w:rsidRPr="009F0C95" w:rsidRDefault="00DE3D68" w:rsidP="000B6AE2">
      <w:pPr>
        <w:jc w:val="both"/>
        <w:rPr>
          <w:b/>
          <w:bCs/>
          <w:sz w:val="28"/>
          <w:szCs w:val="28"/>
        </w:rPr>
      </w:pPr>
      <w:r w:rsidRPr="009F0C95">
        <w:rPr>
          <w:b/>
          <w:bCs/>
          <w:sz w:val="28"/>
          <w:szCs w:val="28"/>
        </w:rPr>
        <w:t>Tisztelt Hölgyeim és Uraim!</w:t>
      </w:r>
    </w:p>
    <w:p w14:paraId="7553C4E8" w14:textId="77777777" w:rsidR="003D0102" w:rsidRPr="009F0C95" w:rsidRDefault="003D0102" w:rsidP="000B6AE2">
      <w:pPr>
        <w:jc w:val="both"/>
        <w:rPr>
          <w:sz w:val="28"/>
          <w:szCs w:val="28"/>
        </w:rPr>
      </w:pPr>
    </w:p>
    <w:p w14:paraId="73054281" w14:textId="77777777" w:rsidR="002C783F" w:rsidRDefault="002C783F" w:rsidP="00F06B4B">
      <w:pPr>
        <w:jc w:val="both"/>
        <w:rPr>
          <w:sz w:val="28"/>
          <w:szCs w:val="28"/>
        </w:rPr>
      </w:pPr>
    </w:p>
    <w:p w14:paraId="7C6F6CFB" w14:textId="3842BACE" w:rsidR="00FE1E22" w:rsidRPr="009F0C95" w:rsidRDefault="00862F4C" w:rsidP="00F06B4B">
      <w:pPr>
        <w:jc w:val="both"/>
        <w:rPr>
          <w:sz w:val="28"/>
          <w:szCs w:val="28"/>
        </w:rPr>
      </w:pPr>
      <w:r w:rsidRPr="009F0C95">
        <w:rPr>
          <w:sz w:val="28"/>
          <w:szCs w:val="28"/>
        </w:rPr>
        <w:t xml:space="preserve">Széchenyi István kitűnt kortársai közül abban, hogy nemcsak távlati célokban tudott gondolkodni, hanem </w:t>
      </w:r>
      <w:r w:rsidR="00F06B4B" w:rsidRPr="009F0C95">
        <w:rPr>
          <w:sz w:val="28"/>
          <w:szCs w:val="28"/>
        </w:rPr>
        <w:t>a nagyívű gondolatokat tettekre is váltotta.</w:t>
      </w:r>
      <w:r w:rsidRPr="009F0C95">
        <w:rPr>
          <w:sz w:val="28"/>
          <w:szCs w:val="28"/>
        </w:rPr>
        <w:t xml:space="preserve"> </w:t>
      </w:r>
      <w:r w:rsidR="00F06B4B" w:rsidRPr="009F0C95">
        <w:rPr>
          <w:sz w:val="28"/>
          <w:szCs w:val="28"/>
        </w:rPr>
        <w:t xml:space="preserve">Egyik ilyen tette a </w:t>
      </w:r>
      <w:r w:rsidR="00EF2E5C" w:rsidRPr="009F0C95">
        <w:rPr>
          <w:sz w:val="28"/>
          <w:szCs w:val="28"/>
        </w:rPr>
        <w:t>Magyar Tudós Társaság megalapítása</w:t>
      </w:r>
      <w:r w:rsidR="00DE3D68" w:rsidRPr="009F0C95">
        <w:rPr>
          <w:sz w:val="28"/>
          <w:szCs w:val="28"/>
        </w:rPr>
        <w:t xml:space="preserve"> volt</w:t>
      </w:r>
      <w:r w:rsidR="00F06B4B" w:rsidRPr="009F0C95">
        <w:rPr>
          <w:sz w:val="28"/>
          <w:szCs w:val="28"/>
        </w:rPr>
        <w:t xml:space="preserve">. </w:t>
      </w:r>
      <w:r w:rsidR="001F3175" w:rsidRPr="008543A8">
        <w:rPr>
          <w:sz w:val="28"/>
          <w:szCs w:val="28"/>
        </w:rPr>
        <w:t xml:space="preserve">Úgy gondolta, hogy </w:t>
      </w:r>
      <w:r w:rsidR="00DE3D68" w:rsidRPr="009F0C95">
        <w:rPr>
          <w:sz w:val="28"/>
          <w:szCs w:val="28"/>
        </w:rPr>
        <w:t xml:space="preserve">egy </w:t>
      </w:r>
      <w:r w:rsidR="001F3175" w:rsidRPr="008543A8">
        <w:rPr>
          <w:sz w:val="28"/>
          <w:szCs w:val="28"/>
        </w:rPr>
        <w:t xml:space="preserve">valódi </w:t>
      </w:r>
      <w:r w:rsidR="00DE3D68" w:rsidRPr="009F0C95">
        <w:rPr>
          <w:sz w:val="28"/>
          <w:szCs w:val="28"/>
        </w:rPr>
        <w:t>tudományos közösségnek is</w:t>
      </w:r>
      <w:r w:rsidR="00EF2E5C" w:rsidRPr="009F0C95">
        <w:rPr>
          <w:sz w:val="28"/>
          <w:szCs w:val="28"/>
        </w:rPr>
        <w:t xml:space="preserve"> </w:t>
      </w:r>
      <w:r w:rsidR="00DE3D68" w:rsidRPr="009F0C95">
        <w:rPr>
          <w:sz w:val="28"/>
          <w:szCs w:val="28"/>
        </w:rPr>
        <w:t>a kölcsönös tiszteletre és megértésre</w:t>
      </w:r>
      <w:r w:rsidR="000E26B6" w:rsidRPr="009F0C95">
        <w:rPr>
          <w:sz w:val="28"/>
          <w:szCs w:val="28"/>
        </w:rPr>
        <w:t xml:space="preserve">, </w:t>
      </w:r>
      <w:r w:rsidR="0055497C" w:rsidRPr="009F0C95">
        <w:rPr>
          <w:sz w:val="28"/>
          <w:szCs w:val="28"/>
        </w:rPr>
        <w:t>a párbeszéd</w:t>
      </w:r>
      <w:r w:rsidR="00DE3D68" w:rsidRPr="009F0C95">
        <w:rPr>
          <w:sz w:val="28"/>
          <w:szCs w:val="28"/>
        </w:rPr>
        <w:t>re</w:t>
      </w:r>
      <w:r w:rsidR="0055497C" w:rsidRPr="009F0C95">
        <w:rPr>
          <w:sz w:val="28"/>
          <w:szCs w:val="28"/>
        </w:rPr>
        <w:t xml:space="preserve"> és a közös célokért való együttműködés</w:t>
      </w:r>
      <w:r w:rsidR="00DE3D68" w:rsidRPr="009F0C95">
        <w:rPr>
          <w:sz w:val="28"/>
          <w:szCs w:val="28"/>
        </w:rPr>
        <w:t>re</w:t>
      </w:r>
      <w:r w:rsidR="00EF2E5C" w:rsidRPr="009F0C95">
        <w:rPr>
          <w:sz w:val="28"/>
          <w:szCs w:val="28"/>
        </w:rPr>
        <w:t xml:space="preserve"> </w:t>
      </w:r>
      <w:r w:rsidR="00DE3D68" w:rsidRPr="009F0C95">
        <w:rPr>
          <w:sz w:val="28"/>
          <w:szCs w:val="28"/>
        </w:rPr>
        <w:t>kell épülnie</w:t>
      </w:r>
      <w:r w:rsidR="0055497C" w:rsidRPr="009F0C95">
        <w:rPr>
          <w:sz w:val="28"/>
          <w:szCs w:val="28"/>
        </w:rPr>
        <w:t xml:space="preserve">. </w:t>
      </w:r>
      <w:r w:rsidR="00DE3D68" w:rsidRPr="009F0C95">
        <w:rPr>
          <w:sz w:val="28"/>
          <w:szCs w:val="28"/>
        </w:rPr>
        <w:t>Ez kell, hogy</w:t>
      </w:r>
      <w:r w:rsidR="00EF2E5C" w:rsidRPr="009F0C95">
        <w:rPr>
          <w:sz w:val="28"/>
          <w:szCs w:val="28"/>
        </w:rPr>
        <w:t xml:space="preserve"> jellemezze a társaságo</w:t>
      </w:r>
      <w:r w:rsidR="00DE3D68" w:rsidRPr="009F0C95">
        <w:rPr>
          <w:sz w:val="28"/>
          <w:szCs w:val="28"/>
        </w:rPr>
        <w:t xml:space="preserve">n belüli és a különböző </w:t>
      </w:r>
      <w:r w:rsidR="001F3175" w:rsidRPr="008543A8">
        <w:rPr>
          <w:sz w:val="28"/>
          <w:szCs w:val="28"/>
        </w:rPr>
        <w:t>kutatói</w:t>
      </w:r>
      <w:r w:rsidR="001F3175">
        <w:rPr>
          <w:sz w:val="28"/>
          <w:szCs w:val="28"/>
        </w:rPr>
        <w:t xml:space="preserve"> </w:t>
      </w:r>
      <w:r w:rsidR="00DE3D68" w:rsidRPr="009F0C95">
        <w:rPr>
          <w:sz w:val="28"/>
          <w:szCs w:val="28"/>
        </w:rPr>
        <w:t xml:space="preserve">közösségek </w:t>
      </w:r>
      <w:r w:rsidR="00EF2E5C" w:rsidRPr="009F0C95">
        <w:rPr>
          <w:sz w:val="28"/>
          <w:szCs w:val="28"/>
        </w:rPr>
        <w:t>közötti kapcsolatokat is.</w:t>
      </w:r>
    </w:p>
    <w:p w14:paraId="06DFA0ED" w14:textId="77777777" w:rsidR="00FE1E22" w:rsidRPr="009F0C95" w:rsidRDefault="00FE1E22" w:rsidP="00F06B4B">
      <w:pPr>
        <w:jc w:val="both"/>
        <w:rPr>
          <w:sz w:val="28"/>
          <w:szCs w:val="28"/>
        </w:rPr>
      </w:pPr>
    </w:p>
    <w:p w14:paraId="1E7AF9D8" w14:textId="6E84E0F0" w:rsidR="009E4F06" w:rsidRPr="009F0C95" w:rsidRDefault="00746AEC" w:rsidP="007E5D3F">
      <w:pPr>
        <w:jc w:val="both"/>
        <w:rPr>
          <w:sz w:val="28"/>
          <w:szCs w:val="28"/>
        </w:rPr>
      </w:pPr>
      <w:r w:rsidRPr="009F0C95">
        <w:rPr>
          <w:sz w:val="28"/>
          <w:szCs w:val="28"/>
        </w:rPr>
        <w:t xml:space="preserve">Napjainkban az élet minden </w:t>
      </w:r>
      <w:r w:rsidR="00A22652" w:rsidRPr="007D5A52">
        <w:rPr>
          <w:sz w:val="28"/>
          <w:szCs w:val="28"/>
        </w:rPr>
        <w:t>területén</w:t>
      </w:r>
      <w:r w:rsidR="00A22652">
        <w:rPr>
          <w:sz w:val="28"/>
          <w:szCs w:val="28"/>
        </w:rPr>
        <w:t xml:space="preserve"> </w:t>
      </w:r>
      <w:r w:rsidRPr="009F0C95">
        <w:rPr>
          <w:sz w:val="28"/>
          <w:szCs w:val="28"/>
        </w:rPr>
        <w:t xml:space="preserve">nagy figyelmet kap </w:t>
      </w:r>
      <w:r w:rsidR="00FE1E22" w:rsidRPr="009F0C95">
        <w:rPr>
          <w:sz w:val="28"/>
          <w:szCs w:val="28"/>
        </w:rPr>
        <w:t>a kapcsolatteremtés</w:t>
      </w:r>
      <w:r w:rsidR="001F3175">
        <w:rPr>
          <w:sz w:val="28"/>
          <w:szCs w:val="28"/>
        </w:rPr>
        <w:t>.</w:t>
      </w:r>
      <w:r w:rsidR="00FE1E22" w:rsidRPr="009F0C95">
        <w:rPr>
          <w:sz w:val="28"/>
          <w:szCs w:val="28"/>
        </w:rPr>
        <w:t xml:space="preserve"> </w:t>
      </w:r>
      <w:r w:rsidRPr="009F0C95">
        <w:rPr>
          <w:sz w:val="28"/>
          <w:szCs w:val="28"/>
        </w:rPr>
        <w:t>A tudományban</w:t>
      </w:r>
      <w:r w:rsidR="001F3175">
        <w:rPr>
          <w:sz w:val="28"/>
          <w:szCs w:val="28"/>
        </w:rPr>
        <w:t xml:space="preserve">, </w:t>
      </w:r>
      <w:r w:rsidR="001F3175" w:rsidRPr="007D5A52">
        <w:rPr>
          <w:sz w:val="28"/>
          <w:szCs w:val="28"/>
        </w:rPr>
        <w:t>a kutatásban</w:t>
      </w:r>
      <w:r w:rsidRPr="007D5A52">
        <w:rPr>
          <w:sz w:val="28"/>
          <w:szCs w:val="28"/>
        </w:rPr>
        <w:t xml:space="preserve"> </w:t>
      </w:r>
      <w:r w:rsidRPr="009F0C95">
        <w:rPr>
          <w:sz w:val="28"/>
          <w:szCs w:val="28"/>
        </w:rPr>
        <w:t xml:space="preserve">sincs ez másként. </w:t>
      </w:r>
      <w:r w:rsidR="00FE1E22" w:rsidRPr="009F0C95">
        <w:rPr>
          <w:sz w:val="28"/>
          <w:szCs w:val="28"/>
        </w:rPr>
        <w:t xml:space="preserve">A jelenkor tudományművelője nem a magányos tudós, hanem a másokkal együttműködő kutató. </w:t>
      </w:r>
      <w:r w:rsidR="007E5D3F" w:rsidRPr="007D5A52">
        <w:rPr>
          <w:sz w:val="28"/>
          <w:szCs w:val="28"/>
        </w:rPr>
        <w:t>A világméretű kihívások</w:t>
      </w:r>
      <w:r w:rsidR="001F3175" w:rsidRPr="007D5A52">
        <w:rPr>
          <w:sz w:val="28"/>
          <w:szCs w:val="28"/>
        </w:rPr>
        <w:t>, komplex problémák</w:t>
      </w:r>
      <w:r w:rsidR="007E5D3F" w:rsidRPr="007D5A52">
        <w:rPr>
          <w:sz w:val="28"/>
          <w:szCs w:val="28"/>
        </w:rPr>
        <w:t xml:space="preserve"> </w:t>
      </w:r>
      <w:r w:rsidR="002E52B1" w:rsidRPr="007D5A52">
        <w:rPr>
          <w:sz w:val="28"/>
          <w:szCs w:val="28"/>
        </w:rPr>
        <w:t>megoldásá</w:t>
      </w:r>
      <w:r w:rsidR="00AE1A70" w:rsidRPr="007D5A52">
        <w:rPr>
          <w:sz w:val="28"/>
          <w:szCs w:val="28"/>
        </w:rPr>
        <w:t>t is segítheti</w:t>
      </w:r>
      <w:r w:rsidR="002E52B1" w:rsidRPr="007D5A52">
        <w:rPr>
          <w:sz w:val="28"/>
          <w:szCs w:val="28"/>
        </w:rPr>
        <w:t>, ha</w:t>
      </w:r>
      <w:r w:rsidR="00ED5DBC" w:rsidRPr="007D5A52">
        <w:rPr>
          <w:sz w:val="28"/>
          <w:szCs w:val="28"/>
        </w:rPr>
        <w:t xml:space="preserve"> a tudomány</w:t>
      </w:r>
      <w:r w:rsidR="00ED5DBC" w:rsidRPr="009F0C95">
        <w:rPr>
          <w:sz w:val="28"/>
          <w:szCs w:val="28"/>
        </w:rPr>
        <w:t xml:space="preserve"> képviselői</w:t>
      </w:r>
      <w:r w:rsidR="007E5D3F" w:rsidRPr="009F0C95">
        <w:rPr>
          <w:sz w:val="28"/>
          <w:szCs w:val="28"/>
        </w:rPr>
        <w:t xml:space="preserve"> </w:t>
      </w:r>
      <w:r w:rsidRPr="009F0C95">
        <w:rPr>
          <w:sz w:val="28"/>
          <w:szCs w:val="28"/>
        </w:rPr>
        <w:t>párbeszéden alapuló kapcsolatot tudnak teremteni</w:t>
      </w:r>
      <w:r w:rsidR="001F3175" w:rsidRPr="007D5A52">
        <w:rPr>
          <w:sz w:val="28"/>
          <w:szCs w:val="28"/>
        </w:rPr>
        <w:t>,</w:t>
      </w:r>
      <w:r w:rsidRPr="007D5A52">
        <w:rPr>
          <w:sz w:val="28"/>
          <w:szCs w:val="28"/>
        </w:rPr>
        <w:t xml:space="preserve"> </w:t>
      </w:r>
      <w:r w:rsidR="001F3175" w:rsidRPr="007D5A52">
        <w:rPr>
          <w:sz w:val="28"/>
          <w:szCs w:val="28"/>
        </w:rPr>
        <w:t xml:space="preserve">létrehozni </w:t>
      </w:r>
      <w:r w:rsidR="00CF1F3C" w:rsidRPr="009F0C95">
        <w:rPr>
          <w:sz w:val="28"/>
          <w:szCs w:val="28"/>
        </w:rPr>
        <w:t>a</w:t>
      </w:r>
      <w:r w:rsidRPr="009F0C95">
        <w:rPr>
          <w:sz w:val="28"/>
          <w:szCs w:val="28"/>
        </w:rPr>
        <w:t>z élet és a tudomány</w:t>
      </w:r>
      <w:r w:rsidR="00CF1F3C" w:rsidRPr="009F0C95">
        <w:rPr>
          <w:sz w:val="28"/>
          <w:szCs w:val="28"/>
        </w:rPr>
        <w:t xml:space="preserve"> </w:t>
      </w:r>
      <w:r w:rsidR="007E5D3F" w:rsidRPr="009F0C95">
        <w:rPr>
          <w:sz w:val="28"/>
          <w:szCs w:val="28"/>
        </w:rPr>
        <w:t xml:space="preserve">lokális, regionális és globális </w:t>
      </w:r>
      <w:r w:rsidR="007E5D3F" w:rsidRPr="007D5A52">
        <w:rPr>
          <w:sz w:val="28"/>
          <w:szCs w:val="28"/>
        </w:rPr>
        <w:t>szint</w:t>
      </w:r>
      <w:r w:rsidRPr="007D5A52">
        <w:rPr>
          <w:sz w:val="28"/>
          <w:szCs w:val="28"/>
        </w:rPr>
        <w:t>jei</w:t>
      </w:r>
      <w:r w:rsidR="001F3175" w:rsidRPr="007D5A52">
        <w:rPr>
          <w:sz w:val="28"/>
          <w:szCs w:val="28"/>
        </w:rPr>
        <w:t>n.</w:t>
      </w:r>
      <w:r w:rsidR="007E5D3F" w:rsidRPr="007D5A52">
        <w:rPr>
          <w:color w:val="FF0000"/>
          <w:sz w:val="28"/>
          <w:szCs w:val="28"/>
        </w:rPr>
        <w:t xml:space="preserve"> </w:t>
      </w:r>
      <w:r w:rsidR="001F3175" w:rsidRPr="007D5A52">
        <w:rPr>
          <w:rFonts w:cs="Arial"/>
          <w:iCs/>
          <w:sz w:val="28"/>
          <w:szCs w:val="28"/>
          <w:shd w:val="clear" w:color="auto" w:fill="FFFFFF"/>
        </w:rPr>
        <w:t>"</w:t>
      </w:r>
      <w:proofErr w:type="spellStart"/>
      <w:r w:rsidR="00AD3426" w:rsidRPr="007D5A52">
        <w:rPr>
          <w:rFonts w:cs="Arial"/>
          <w:iCs/>
          <w:sz w:val="28"/>
          <w:szCs w:val="28"/>
          <w:shd w:val="clear" w:color="auto" w:fill="FFFFFF"/>
        </w:rPr>
        <w:t>T</w:t>
      </w:r>
      <w:r w:rsidR="001F3175" w:rsidRPr="007D5A52">
        <w:rPr>
          <w:rFonts w:cs="Arial"/>
          <w:iCs/>
          <w:sz w:val="28"/>
          <w:szCs w:val="28"/>
          <w:shd w:val="clear" w:color="auto" w:fill="FFFFFF"/>
        </w:rPr>
        <w:t>hink</w:t>
      </w:r>
      <w:proofErr w:type="spellEnd"/>
      <w:r w:rsidR="001F3175" w:rsidRPr="007D5A52">
        <w:rPr>
          <w:rFonts w:cs="Arial"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1F3175" w:rsidRPr="007D5A52">
        <w:rPr>
          <w:rFonts w:cs="Arial"/>
          <w:iCs/>
          <w:sz w:val="28"/>
          <w:szCs w:val="28"/>
          <w:shd w:val="clear" w:color="auto" w:fill="FFFFFF"/>
        </w:rPr>
        <w:t>globally</w:t>
      </w:r>
      <w:proofErr w:type="spellEnd"/>
      <w:r w:rsidR="001F3175" w:rsidRPr="007D5A52">
        <w:rPr>
          <w:rFonts w:cs="Arial"/>
          <w:iCs/>
          <w:sz w:val="28"/>
          <w:szCs w:val="28"/>
          <w:shd w:val="clear" w:color="auto" w:fill="FFFFFF"/>
        </w:rPr>
        <w:t xml:space="preserve">, </w:t>
      </w:r>
      <w:proofErr w:type="spellStart"/>
      <w:r w:rsidR="001F3175" w:rsidRPr="007D5A52">
        <w:rPr>
          <w:rFonts w:cs="Arial"/>
          <w:iCs/>
          <w:sz w:val="28"/>
          <w:szCs w:val="28"/>
          <w:shd w:val="clear" w:color="auto" w:fill="FFFFFF"/>
        </w:rPr>
        <w:t>assess</w:t>
      </w:r>
      <w:proofErr w:type="spellEnd"/>
      <w:r w:rsidR="001F3175" w:rsidRPr="007D5A52">
        <w:rPr>
          <w:rFonts w:cs="Arial"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1F3175" w:rsidRPr="007D5A52">
        <w:rPr>
          <w:rFonts w:cs="Arial"/>
          <w:iCs/>
          <w:sz w:val="28"/>
          <w:szCs w:val="28"/>
          <w:shd w:val="clear" w:color="auto" w:fill="FFFFFF"/>
        </w:rPr>
        <w:t>regionally</w:t>
      </w:r>
      <w:proofErr w:type="spellEnd"/>
      <w:r w:rsidR="001F3175" w:rsidRPr="007D5A52">
        <w:rPr>
          <w:rFonts w:cs="Arial"/>
          <w:iCs/>
          <w:sz w:val="28"/>
          <w:szCs w:val="28"/>
          <w:shd w:val="clear" w:color="auto" w:fill="FFFFFF"/>
        </w:rPr>
        <w:t xml:space="preserve">, and </w:t>
      </w:r>
      <w:proofErr w:type="spellStart"/>
      <w:r w:rsidR="001F3175" w:rsidRPr="007D5A52">
        <w:rPr>
          <w:rFonts w:cs="Arial"/>
          <w:iCs/>
          <w:sz w:val="28"/>
          <w:szCs w:val="28"/>
          <w:shd w:val="clear" w:color="auto" w:fill="FFFFFF"/>
        </w:rPr>
        <w:t>act</w:t>
      </w:r>
      <w:proofErr w:type="spellEnd"/>
      <w:r w:rsidR="001F3175" w:rsidRPr="007D5A52">
        <w:rPr>
          <w:rFonts w:cs="Arial"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1F3175" w:rsidRPr="007D5A52">
        <w:rPr>
          <w:rFonts w:cs="Arial"/>
          <w:iCs/>
          <w:sz w:val="28"/>
          <w:szCs w:val="28"/>
          <w:shd w:val="clear" w:color="auto" w:fill="FFFFFF"/>
        </w:rPr>
        <w:t>locally</w:t>
      </w:r>
      <w:proofErr w:type="spellEnd"/>
      <w:r w:rsidR="001F3175" w:rsidRPr="007D5A52">
        <w:rPr>
          <w:rFonts w:cs="Arial"/>
          <w:iCs/>
          <w:sz w:val="28"/>
          <w:szCs w:val="28"/>
          <w:shd w:val="clear" w:color="auto" w:fill="FFFFFF"/>
        </w:rPr>
        <w:t>"</w:t>
      </w:r>
      <w:r w:rsidR="001F3175" w:rsidRPr="007D5A52">
        <w:rPr>
          <w:rFonts w:ascii="Arial" w:hAnsi="Arial" w:cs="Arial"/>
          <w:shd w:val="clear" w:color="auto" w:fill="FFFFFF"/>
        </w:rPr>
        <w:t xml:space="preserve"> </w:t>
      </w:r>
      <w:r w:rsidR="002C7F18" w:rsidRPr="009F0C95">
        <w:rPr>
          <w:sz w:val="28"/>
          <w:szCs w:val="28"/>
        </w:rPr>
        <w:t xml:space="preserve">Vagyis: gondolkozz globálisan, </w:t>
      </w:r>
      <w:r w:rsidR="00AD3426">
        <w:rPr>
          <w:sz w:val="28"/>
          <w:szCs w:val="28"/>
        </w:rPr>
        <w:t xml:space="preserve">értékelj, </w:t>
      </w:r>
      <w:r w:rsidR="00AD3426" w:rsidRPr="007D5A52">
        <w:rPr>
          <w:sz w:val="28"/>
          <w:szCs w:val="28"/>
        </w:rPr>
        <w:t>elemezz regionálisan</w:t>
      </w:r>
      <w:r w:rsidR="00AD3426">
        <w:rPr>
          <w:sz w:val="28"/>
          <w:szCs w:val="28"/>
        </w:rPr>
        <w:t xml:space="preserve">, </w:t>
      </w:r>
      <w:r w:rsidR="002C7F18" w:rsidRPr="009F0C95">
        <w:rPr>
          <w:sz w:val="28"/>
          <w:szCs w:val="28"/>
        </w:rPr>
        <w:t>cselekedj lokálisan</w:t>
      </w:r>
      <w:r w:rsidR="005F0AD9" w:rsidRPr="009F0C95">
        <w:rPr>
          <w:sz w:val="28"/>
          <w:szCs w:val="28"/>
        </w:rPr>
        <w:t>!</w:t>
      </w:r>
      <w:r w:rsidR="002C7F18" w:rsidRPr="009F0C95">
        <w:rPr>
          <w:sz w:val="28"/>
          <w:szCs w:val="28"/>
        </w:rPr>
        <w:t xml:space="preserve"> Sokan ezt </w:t>
      </w:r>
      <w:r w:rsidR="005F0AD9" w:rsidRPr="009F0C95">
        <w:rPr>
          <w:sz w:val="28"/>
          <w:szCs w:val="28"/>
        </w:rPr>
        <w:t>a szemléletet</w:t>
      </w:r>
      <w:r w:rsidR="002C7F18" w:rsidRPr="009F0C95">
        <w:rPr>
          <w:sz w:val="28"/>
          <w:szCs w:val="28"/>
        </w:rPr>
        <w:t xml:space="preserve"> tartják a jelenleg zajló és előttünk álló, gyakran világméretű kihívások megoldási kulcsának.</w:t>
      </w:r>
      <w:r w:rsidR="005F0AD9" w:rsidRPr="009F0C95">
        <w:rPr>
          <w:sz w:val="28"/>
          <w:szCs w:val="28"/>
        </w:rPr>
        <w:t xml:space="preserve"> A globális gondolkodás és a lokális cselekvés között mindig </w:t>
      </w:r>
      <w:r w:rsidR="008543A8">
        <w:rPr>
          <w:sz w:val="28"/>
          <w:szCs w:val="28"/>
        </w:rPr>
        <w:t xml:space="preserve">jelen </w:t>
      </w:r>
      <w:r w:rsidR="005F0AD9" w:rsidRPr="009F0C95">
        <w:rPr>
          <w:sz w:val="28"/>
          <w:szCs w:val="28"/>
        </w:rPr>
        <w:lastRenderedPageBreak/>
        <w:t>van</w:t>
      </w:r>
      <w:r w:rsidR="008543A8">
        <w:rPr>
          <w:sz w:val="28"/>
          <w:szCs w:val="28"/>
        </w:rPr>
        <w:t xml:space="preserve"> a</w:t>
      </w:r>
      <w:r w:rsidR="005F0AD9" w:rsidRPr="009F0C95">
        <w:rPr>
          <w:sz w:val="28"/>
          <w:szCs w:val="28"/>
        </w:rPr>
        <w:t xml:space="preserve"> </w:t>
      </w:r>
      <w:r w:rsidR="005F0AD9" w:rsidRPr="008543A8">
        <w:rPr>
          <w:sz w:val="28"/>
          <w:szCs w:val="28"/>
        </w:rPr>
        <w:t>fontos közvetítő</w:t>
      </w:r>
      <w:r w:rsidR="008543A8">
        <w:rPr>
          <w:sz w:val="28"/>
          <w:szCs w:val="28"/>
        </w:rPr>
        <w:t>,</w:t>
      </w:r>
      <w:r w:rsidR="00CD7A8A">
        <w:rPr>
          <w:sz w:val="28"/>
          <w:szCs w:val="28"/>
        </w:rPr>
        <w:t xml:space="preserve"> </w:t>
      </w:r>
      <w:r w:rsidR="005F0AD9" w:rsidRPr="008543A8">
        <w:rPr>
          <w:sz w:val="28"/>
          <w:szCs w:val="28"/>
        </w:rPr>
        <w:t>a</w:t>
      </w:r>
      <w:r w:rsidR="005F0AD9" w:rsidRPr="009F0C95">
        <w:rPr>
          <w:sz w:val="28"/>
          <w:szCs w:val="28"/>
        </w:rPr>
        <w:t xml:space="preserve"> regionalitás. A tudományos életben sincs ez másként</w:t>
      </w:r>
      <w:r w:rsidR="009F0C95" w:rsidRPr="009F0C95">
        <w:rPr>
          <w:sz w:val="28"/>
          <w:szCs w:val="28"/>
        </w:rPr>
        <w:t>.</w:t>
      </w:r>
      <w:r w:rsidR="005F0AD9" w:rsidRPr="009F0C95">
        <w:rPr>
          <w:sz w:val="28"/>
          <w:szCs w:val="28"/>
        </w:rPr>
        <w:t xml:space="preserve"> </w:t>
      </w:r>
      <w:r w:rsidR="009F0C95" w:rsidRPr="009F0C95">
        <w:rPr>
          <w:sz w:val="28"/>
          <w:szCs w:val="28"/>
        </w:rPr>
        <w:t>K</w:t>
      </w:r>
      <w:r w:rsidR="005F0AD9" w:rsidRPr="009F0C95">
        <w:rPr>
          <w:sz w:val="28"/>
          <w:szCs w:val="28"/>
        </w:rPr>
        <w:t>iemelt szerepük van a</w:t>
      </w:r>
      <w:r w:rsidR="009F0C95" w:rsidRPr="009F0C95">
        <w:rPr>
          <w:sz w:val="28"/>
          <w:szCs w:val="28"/>
        </w:rPr>
        <w:t xml:space="preserve"> tudományban a</w:t>
      </w:r>
      <w:r w:rsidR="005F0AD9" w:rsidRPr="009F0C95">
        <w:rPr>
          <w:sz w:val="28"/>
          <w:szCs w:val="28"/>
        </w:rPr>
        <w:t xml:space="preserve"> regionális tudományos közösségeknek és a régiókon belüli együttműködés hálózatainak.</w:t>
      </w:r>
      <w:r w:rsidR="002C7F18" w:rsidRPr="009F0C95">
        <w:rPr>
          <w:sz w:val="28"/>
          <w:szCs w:val="28"/>
        </w:rPr>
        <w:t xml:space="preserve"> </w:t>
      </w:r>
      <w:r w:rsidR="007E5D3F" w:rsidRPr="009F0C95">
        <w:rPr>
          <w:sz w:val="28"/>
          <w:szCs w:val="28"/>
        </w:rPr>
        <w:t>Olyan fórumok</w:t>
      </w:r>
      <w:r w:rsidR="00741B8E" w:rsidRPr="009F0C95">
        <w:rPr>
          <w:sz w:val="28"/>
          <w:szCs w:val="28"/>
        </w:rPr>
        <w:t xml:space="preserve">nak, ahol a felek </w:t>
      </w:r>
      <w:r w:rsidR="009E4F06" w:rsidRPr="009F0C95">
        <w:rPr>
          <w:sz w:val="28"/>
          <w:szCs w:val="28"/>
        </w:rPr>
        <w:t>együtt gondolkodnak,</w:t>
      </w:r>
      <w:r w:rsidR="009F0C95" w:rsidRPr="009F0C95">
        <w:rPr>
          <w:sz w:val="28"/>
          <w:szCs w:val="28"/>
        </w:rPr>
        <w:t xml:space="preserve"> </w:t>
      </w:r>
      <w:r w:rsidR="002B0058">
        <w:rPr>
          <w:sz w:val="28"/>
          <w:szCs w:val="28"/>
        </w:rPr>
        <w:t xml:space="preserve">és </w:t>
      </w:r>
      <w:r w:rsidR="00741B8E" w:rsidRPr="009F0C95">
        <w:rPr>
          <w:sz w:val="28"/>
          <w:szCs w:val="28"/>
        </w:rPr>
        <w:t>készek arra, hogy értsék egymást</w:t>
      </w:r>
      <w:r w:rsidR="007E5D3F" w:rsidRPr="009F0C95">
        <w:rPr>
          <w:sz w:val="28"/>
          <w:szCs w:val="28"/>
        </w:rPr>
        <w:t>.</w:t>
      </w:r>
      <w:r w:rsidR="009E4F06" w:rsidRPr="009F0C95">
        <w:rPr>
          <w:sz w:val="28"/>
          <w:szCs w:val="28"/>
        </w:rPr>
        <w:t xml:space="preserve"> Ez a mai, ünnepi konferencia itt, Kolozsváron, pontosan ilyen fórum</w:t>
      </w:r>
      <w:r w:rsidR="00741B8E" w:rsidRPr="009F0C95">
        <w:rPr>
          <w:sz w:val="28"/>
          <w:szCs w:val="28"/>
        </w:rPr>
        <w:t xml:space="preserve"> lehet</w:t>
      </w:r>
      <w:r w:rsidR="009E4F06" w:rsidRPr="009F0C95">
        <w:rPr>
          <w:sz w:val="28"/>
          <w:szCs w:val="28"/>
        </w:rPr>
        <w:t>.</w:t>
      </w:r>
    </w:p>
    <w:p w14:paraId="668A4324" w14:textId="77777777" w:rsidR="00741B8E" w:rsidRPr="009F0C95" w:rsidRDefault="00741B8E" w:rsidP="007E5D3F">
      <w:pPr>
        <w:jc w:val="both"/>
        <w:rPr>
          <w:sz w:val="28"/>
          <w:szCs w:val="28"/>
        </w:rPr>
      </w:pPr>
    </w:p>
    <w:p w14:paraId="3D1ABB3A" w14:textId="7993A212" w:rsidR="00741B8E" w:rsidRDefault="00741B8E" w:rsidP="007E5D3F">
      <w:pPr>
        <w:jc w:val="both"/>
        <w:rPr>
          <w:sz w:val="28"/>
          <w:szCs w:val="28"/>
        </w:rPr>
      </w:pPr>
      <w:r w:rsidRPr="009F0C95">
        <w:rPr>
          <w:sz w:val="28"/>
          <w:szCs w:val="28"/>
        </w:rPr>
        <w:t>Köszönöm megtisztelő figyelmüket –</w:t>
      </w:r>
      <w:r w:rsidR="00CD7A8A">
        <w:rPr>
          <w:sz w:val="28"/>
          <w:szCs w:val="28"/>
        </w:rPr>
        <w:t xml:space="preserve"> </w:t>
      </w:r>
      <w:r w:rsidRPr="009F0C95">
        <w:rPr>
          <w:sz w:val="28"/>
          <w:szCs w:val="28"/>
        </w:rPr>
        <w:t>gazdagító ünnepi tanácskozást kívánok!</w:t>
      </w:r>
    </w:p>
    <w:p w14:paraId="022228E2" w14:textId="77777777" w:rsidR="002C783F" w:rsidRDefault="002C783F" w:rsidP="007E5D3F">
      <w:pPr>
        <w:jc w:val="both"/>
        <w:rPr>
          <w:sz w:val="28"/>
          <w:szCs w:val="28"/>
        </w:rPr>
      </w:pPr>
    </w:p>
    <w:p w14:paraId="32091E53" w14:textId="77777777" w:rsidR="002C783F" w:rsidRPr="009F0C95" w:rsidRDefault="002C783F" w:rsidP="007E5D3F">
      <w:pPr>
        <w:jc w:val="both"/>
        <w:rPr>
          <w:sz w:val="28"/>
          <w:szCs w:val="28"/>
        </w:rPr>
      </w:pPr>
    </w:p>
    <w:sectPr w:rsidR="002C783F" w:rsidRPr="009F0C95" w:rsidSect="002C783F">
      <w:pgSz w:w="11906" w:h="16838"/>
      <w:pgMar w:top="1560" w:right="1133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11629" w14:textId="77777777" w:rsidR="00B14299" w:rsidRDefault="00B14299" w:rsidP="00F24DB4">
      <w:r>
        <w:separator/>
      </w:r>
    </w:p>
  </w:endnote>
  <w:endnote w:type="continuationSeparator" w:id="0">
    <w:p w14:paraId="45809BAC" w14:textId="77777777" w:rsidR="00B14299" w:rsidRDefault="00B14299" w:rsidP="00F2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38831" w14:textId="77777777" w:rsidR="00B14299" w:rsidRDefault="00B14299" w:rsidP="00F24DB4">
      <w:r>
        <w:separator/>
      </w:r>
    </w:p>
  </w:footnote>
  <w:footnote w:type="continuationSeparator" w:id="0">
    <w:p w14:paraId="3224A970" w14:textId="77777777" w:rsidR="00B14299" w:rsidRDefault="00B14299" w:rsidP="00F24DB4">
      <w:r>
        <w:continuationSeparator/>
      </w:r>
    </w:p>
  </w:footnote>
  <w:footnote w:id="1">
    <w:p w14:paraId="6411CD50" w14:textId="77777777" w:rsidR="00207249" w:rsidRDefault="00207249" w:rsidP="0020724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hyperlink r:id="rId1" w:history="1">
        <w:r w:rsidRPr="00010BC9">
          <w:rPr>
            <w:rStyle w:val="Hiperhivatkozs"/>
          </w:rPr>
          <w:t>https://akjourna</w:t>
        </w:r>
        <w:bookmarkStart w:id="0" w:name="_GoBack"/>
        <w:bookmarkEnd w:id="0"/>
        <w:r w:rsidRPr="00010BC9">
          <w:rPr>
            <w:rStyle w:val="Hiperhivatkozs"/>
          </w:rPr>
          <w:t>ls.com/view/journals/2065/186/7/article-p1343.pdf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AE2"/>
    <w:rsid w:val="0000263C"/>
    <w:rsid w:val="000031DE"/>
    <w:rsid w:val="00024AD4"/>
    <w:rsid w:val="00046B05"/>
    <w:rsid w:val="000528D4"/>
    <w:rsid w:val="00076813"/>
    <w:rsid w:val="00095748"/>
    <w:rsid w:val="000B6AE2"/>
    <w:rsid w:val="000E26B6"/>
    <w:rsid w:val="000F376D"/>
    <w:rsid w:val="00144C24"/>
    <w:rsid w:val="00150C6C"/>
    <w:rsid w:val="001624D9"/>
    <w:rsid w:val="00174122"/>
    <w:rsid w:val="00180B63"/>
    <w:rsid w:val="001961F7"/>
    <w:rsid w:val="001B7B9E"/>
    <w:rsid w:val="001D073B"/>
    <w:rsid w:val="001F19EB"/>
    <w:rsid w:val="001F3175"/>
    <w:rsid w:val="00207249"/>
    <w:rsid w:val="002216A6"/>
    <w:rsid w:val="00231E72"/>
    <w:rsid w:val="00237348"/>
    <w:rsid w:val="00243FC0"/>
    <w:rsid w:val="00261D2A"/>
    <w:rsid w:val="002847EF"/>
    <w:rsid w:val="002A1AAF"/>
    <w:rsid w:val="002A74AE"/>
    <w:rsid w:val="002B0058"/>
    <w:rsid w:val="002C783F"/>
    <w:rsid w:val="002C7F18"/>
    <w:rsid w:val="002D2FAF"/>
    <w:rsid w:val="002D4328"/>
    <w:rsid w:val="002E52B1"/>
    <w:rsid w:val="002F1408"/>
    <w:rsid w:val="003439B5"/>
    <w:rsid w:val="003612C7"/>
    <w:rsid w:val="003866C5"/>
    <w:rsid w:val="003D0102"/>
    <w:rsid w:val="00403CB0"/>
    <w:rsid w:val="00417793"/>
    <w:rsid w:val="00436A22"/>
    <w:rsid w:val="00481069"/>
    <w:rsid w:val="004B22E3"/>
    <w:rsid w:val="00514C82"/>
    <w:rsid w:val="00523A3E"/>
    <w:rsid w:val="0055497C"/>
    <w:rsid w:val="00595113"/>
    <w:rsid w:val="005A2E78"/>
    <w:rsid w:val="005F0AD9"/>
    <w:rsid w:val="00652312"/>
    <w:rsid w:val="00666374"/>
    <w:rsid w:val="00670AEB"/>
    <w:rsid w:val="006906C0"/>
    <w:rsid w:val="006A4BA1"/>
    <w:rsid w:val="006C2EEB"/>
    <w:rsid w:val="006C661D"/>
    <w:rsid w:val="00741B8E"/>
    <w:rsid w:val="00746AEC"/>
    <w:rsid w:val="00760D6F"/>
    <w:rsid w:val="007633D3"/>
    <w:rsid w:val="00787D00"/>
    <w:rsid w:val="00795B02"/>
    <w:rsid w:val="007C3789"/>
    <w:rsid w:val="007D5A52"/>
    <w:rsid w:val="007E5D3F"/>
    <w:rsid w:val="007F5CCA"/>
    <w:rsid w:val="007F6536"/>
    <w:rsid w:val="00815805"/>
    <w:rsid w:val="00822BDA"/>
    <w:rsid w:val="00822E3F"/>
    <w:rsid w:val="008510C3"/>
    <w:rsid w:val="008543A8"/>
    <w:rsid w:val="00862F4C"/>
    <w:rsid w:val="00886286"/>
    <w:rsid w:val="008E77AC"/>
    <w:rsid w:val="00986940"/>
    <w:rsid w:val="009B3C2C"/>
    <w:rsid w:val="009B6C19"/>
    <w:rsid w:val="009E4F06"/>
    <w:rsid w:val="009F0C95"/>
    <w:rsid w:val="00A21EDA"/>
    <w:rsid w:val="00A22652"/>
    <w:rsid w:val="00A26D53"/>
    <w:rsid w:val="00A356A0"/>
    <w:rsid w:val="00A5133B"/>
    <w:rsid w:val="00A97E7E"/>
    <w:rsid w:val="00AC4CA4"/>
    <w:rsid w:val="00AD3426"/>
    <w:rsid w:val="00AE1A70"/>
    <w:rsid w:val="00AE21C8"/>
    <w:rsid w:val="00B14299"/>
    <w:rsid w:val="00B157B6"/>
    <w:rsid w:val="00B23458"/>
    <w:rsid w:val="00B40E74"/>
    <w:rsid w:val="00B536BA"/>
    <w:rsid w:val="00B60FD2"/>
    <w:rsid w:val="00B808C7"/>
    <w:rsid w:val="00B840C2"/>
    <w:rsid w:val="00B84E56"/>
    <w:rsid w:val="00C23C57"/>
    <w:rsid w:val="00C24B03"/>
    <w:rsid w:val="00C67F38"/>
    <w:rsid w:val="00CD6A9E"/>
    <w:rsid w:val="00CD7A8A"/>
    <w:rsid w:val="00CF1F3C"/>
    <w:rsid w:val="00D12F7F"/>
    <w:rsid w:val="00D33E3B"/>
    <w:rsid w:val="00D410D8"/>
    <w:rsid w:val="00D52007"/>
    <w:rsid w:val="00D56459"/>
    <w:rsid w:val="00D66657"/>
    <w:rsid w:val="00DB4E2E"/>
    <w:rsid w:val="00DE3D68"/>
    <w:rsid w:val="00DF1230"/>
    <w:rsid w:val="00E038C0"/>
    <w:rsid w:val="00E144B1"/>
    <w:rsid w:val="00E433D1"/>
    <w:rsid w:val="00E51607"/>
    <w:rsid w:val="00E608DC"/>
    <w:rsid w:val="00E92C48"/>
    <w:rsid w:val="00E97693"/>
    <w:rsid w:val="00EA2C98"/>
    <w:rsid w:val="00EB1304"/>
    <w:rsid w:val="00ED014D"/>
    <w:rsid w:val="00ED459B"/>
    <w:rsid w:val="00ED5DBC"/>
    <w:rsid w:val="00EF2E5C"/>
    <w:rsid w:val="00EF5EB7"/>
    <w:rsid w:val="00F06B4B"/>
    <w:rsid w:val="00F1736D"/>
    <w:rsid w:val="00F24DB4"/>
    <w:rsid w:val="00F27B9D"/>
    <w:rsid w:val="00F415B1"/>
    <w:rsid w:val="00F60804"/>
    <w:rsid w:val="00F654ED"/>
    <w:rsid w:val="00F6554A"/>
    <w:rsid w:val="00F914AE"/>
    <w:rsid w:val="00FB13DD"/>
    <w:rsid w:val="00FE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ADEC7"/>
  <w15:chartTrackingRefBased/>
  <w15:docId w15:val="{412A2FF5-0772-4BD0-8EEF-394F0E06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HAnsi" w:hAnsi="Garamond" w:cstheme="minorHAns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B6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B6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B6A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B6A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B6A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B6AE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B6AE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B6AE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B6AE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B6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B6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B6AE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B6AE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B6AE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B6AE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B6AE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B6AE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B6AE2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B6A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B6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B6AE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B6AE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B6A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B6AE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B6AE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B6AE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B6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B6AE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B6AE2"/>
    <w:rPr>
      <w:b/>
      <w:bCs/>
      <w:smallCaps/>
      <w:color w:val="0F4761" w:themeColor="accent1" w:themeShade="BF"/>
      <w:spacing w:val="5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24DB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24DB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24DB4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207249"/>
    <w:rPr>
      <w:color w:val="467886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F376D"/>
    <w:rPr>
      <w:color w:val="96607D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6637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6637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6637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637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66374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1AA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1AAF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B40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kjournals.com/view/journals/2065/186/7/article-p1343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78CA1-5820-4073-8F1B-2CE643F7E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642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Tompa Zsófia</dc:creator>
  <cp:keywords/>
  <dc:description/>
  <cp:lastModifiedBy>Máté Hajnalka</cp:lastModifiedBy>
  <cp:revision>3</cp:revision>
  <cp:lastPrinted>2025-11-15T11:17:00Z</cp:lastPrinted>
  <dcterms:created xsi:type="dcterms:W3CDTF">2025-11-17T07:50:00Z</dcterms:created>
  <dcterms:modified xsi:type="dcterms:W3CDTF">2025-11-21T12:19:00Z</dcterms:modified>
</cp:coreProperties>
</file>