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B257" w14:textId="77777777" w:rsidR="003E63A6" w:rsidRPr="00A94C91" w:rsidRDefault="003E63A6" w:rsidP="003E63A6">
      <w:pPr>
        <w:spacing w:line="240" w:lineRule="auto"/>
        <w:jc w:val="center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Adatvédelmi és felhasználási nyilatkozat</w:t>
      </w:r>
    </w:p>
    <w:p w14:paraId="25C5837B" w14:textId="77777777" w:rsidR="003E63A6" w:rsidRPr="00A94C91" w:rsidRDefault="003E63A6" w:rsidP="003E63A6">
      <w:pPr>
        <w:spacing w:line="240" w:lineRule="auto"/>
        <w:jc w:val="center"/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>az „Agrártudományok a fenntartható mezőgazdaságért” c. rövidfilm pályázat részvételéhez</w:t>
      </w:r>
    </w:p>
    <w:p w14:paraId="2551D14A" w14:textId="77777777" w:rsidR="003E63A6" w:rsidRPr="00A94C91" w:rsidRDefault="003E63A6" w:rsidP="003E63A6">
      <w:pPr>
        <w:spacing w:after="0"/>
        <w:rPr>
          <w:rFonts w:ascii="Totfalusi Antiqua" w:hAnsi="Totfalusi Antiqua"/>
        </w:rPr>
      </w:pPr>
      <w:r w:rsidRPr="00A94C91">
        <w:rPr>
          <w:rFonts w:ascii="Totfalusi Antiqua" w:hAnsi="Totfalusi Antiqua"/>
          <w:b/>
          <w:bCs/>
        </w:rPr>
        <w:t>Pályázó neve:</w:t>
      </w:r>
      <w:r w:rsidRPr="00A94C91">
        <w:rPr>
          <w:rFonts w:ascii="Totfalusi Antiqua" w:hAnsi="Totfalusi Antiqua"/>
          <w:u w:val="dash"/>
        </w:rPr>
        <w:t xml:space="preserve"> </w:t>
      </w:r>
      <w:r w:rsidRPr="00A94C91">
        <w:rPr>
          <w:rFonts w:ascii="Totfalusi Antiqua" w:hAnsi="Totfalusi Antiqua"/>
        </w:rPr>
        <w:t>………………………………………………………………………………………</w:t>
      </w:r>
      <w:r w:rsidRPr="00A94C91">
        <w:rPr>
          <w:rFonts w:ascii="Totfalusi Antiqua" w:hAnsi="Totfalusi Antiqua"/>
          <w:u w:val="dash"/>
        </w:rPr>
        <w:t xml:space="preserve">                                                                                                                          </w:t>
      </w:r>
      <w:r w:rsidRPr="00A94C91">
        <w:rPr>
          <w:rFonts w:ascii="Totfalusi Antiqua" w:hAnsi="Totfalusi Antiqua"/>
          <w:u w:val="dash"/>
        </w:rPr>
        <w:br/>
      </w:r>
      <w:r w:rsidRPr="00A94C91">
        <w:rPr>
          <w:rFonts w:ascii="Totfalusi Antiqua" w:hAnsi="Totfalusi Antiqua"/>
          <w:b/>
          <w:bCs/>
        </w:rPr>
        <w:t>Születési hely, idő:</w:t>
      </w:r>
      <w:r w:rsidRPr="00A94C91">
        <w:rPr>
          <w:rFonts w:ascii="Totfalusi Antiqua" w:hAnsi="Totfalusi Antiqua"/>
        </w:rPr>
        <w:t xml:space="preserve"> ........................................................................................................................</w:t>
      </w:r>
      <w:r w:rsidRPr="00A94C91">
        <w:rPr>
          <w:rFonts w:ascii="Totfalusi Antiqua" w:hAnsi="Totfalusi Antiqua"/>
        </w:rPr>
        <w:br/>
      </w:r>
      <w:r w:rsidRPr="00A94C91">
        <w:rPr>
          <w:rFonts w:ascii="Totfalusi Antiqua" w:hAnsi="Totfalusi Antiqua"/>
          <w:b/>
          <w:bCs/>
        </w:rPr>
        <w:t>Iskola neve:</w:t>
      </w:r>
      <w:r w:rsidRPr="00A94C91">
        <w:rPr>
          <w:rFonts w:ascii="Totfalusi Antiqua" w:hAnsi="Totfalusi Antiqua"/>
        </w:rPr>
        <w:t xml:space="preserve"> ...................................................................................................................................</w:t>
      </w:r>
      <w:r>
        <w:rPr>
          <w:rFonts w:ascii="Totfalusi Antiqua" w:hAnsi="Totfalusi Antiqua"/>
        </w:rPr>
        <w:t xml:space="preserve">.. </w:t>
      </w:r>
      <w:r w:rsidRPr="00A94C91">
        <w:rPr>
          <w:rFonts w:ascii="Totfalusi Antiqua" w:hAnsi="Totfalusi Antiqua"/>
          <w:b/>
          <w:bCs/>
        </w:rPr>
        <w:t>Osztály:</w:t>
      </w:r>
      <w:r w:rsidRPr="00A94C91">
        <w:rPr>
          <w:rFonts w:ascii="Totfalusi Antiqua" w:hAnsi="Totfalusi Antiqua"/>
        </w:rPr>
        <w:t xml:space="preserve"> ...........................................................................................................................................</w:t>
      </w:r>
      <w:r w:rsidRPr="00A94C91">
        <w:rPr>
          <w:rFonts w:ascii="Totfalusi Antiqua" w:hAnsi="Totfalusi Antiqua"/>
        </w:rPr>
        <w:br/>
      </w:r>
      <w:r w:rsidRPr="00A94C91">
        <w:rPr>
          <w:rFonts w:ascii="Totfalusi Antiqua" w:hAnsi="Totfalusi Antiqua"/>
          <w:b/>
          <w:bCs/>
        </w:rPr>
        <w:t>E-mail cím (kapcsolattartáshoz):</w:t>
      </w:r>
      <w:r w:rsidRPr="00A94C91">
        <w:rPr>
          <w:rFonts w:ascii="Totfalusi Antiqua" w:hAnsi="Totfalusi Antiqua"/>
        </w:rPr>
        <w:t xml:space="preserve"> ..............................................................................................</w:t>
      </w:r>
    </w:p>
    <w:p w14:paraId="4ED6C1EC" w14:textId="77777777" w:rsidR="003E63A6" w:rsidRPr="00A94C91" w:rsidRDefault="003E63A6" w:rsidP="003E63A6">
      <w:pPr>
        <w:spacing w:after="0"/>
        <w:rPr>
          <w:rFonts w:ascii="Totfalusi Antiqua" w:hAnsi="Totfalusi Antiqua"/>
        </w:rPr>
      </w:pPr>
      <w:r w:rsidRPr="00A94C91">
        <w:rPr>
          <w:rFonts w:ascii="Totfalusi Antiqua" w:hAnsi="Totfalusi Antiqua"/>
          <w:b/>
          <w:bCs/>
        </w:rPr>
        <w:t xml:space="preserve">Törvényes képviselő </w:t>
      </w:r>
      <w:r>
        <w:rPr>
          <w:rFonts w:ascii="Totfalusi Antiqua" w:hAnsi="Totfalusi Antiqua"/>
          <w:b/>
          <w:bCs/>
        </w:rPr>
        <w:t xml:space="preserve">/ gondviselő </w:t>
      </w:r>
      <w:r w:rsidRPr="00A94C91">
        <w:rPr>
          <w:rFonts w:ascii="Totfalusi Antiqua" w:hAnsi="Totfalusi Antiqua"/>
          <w:b/>
          <w:bCs/>
        </w:rPr>
        <w:t>neve:</w:t>
      </w:r>
      <w:r w:rsidRPr="00A94C91">
        <w:rPr>
          <w:rFonts w:ascii="Totfalusi Antiqua" w:hAnsi="Totfalusi Antiqua"/>
        </w:rPr>
        <w:t xml:space="preserve"> .................................................................................</w:t>
      </w:r>
      <w:r>
        <w:rPr>
          <w:rFonts w:ascii="Totfalusi Antiqua" w:hAnsi="Totfalusi Antiqua"/>
        </w:rPr>
        <w:t>.</w:t>
      </w:r>
      <w:r w:rsidRPr="00A94C91">
        <w:rPr>
          <w:rFonts w:ascii="Totfalusi Antiqua" w:hAnsi="Totfalusi Antiqua"/>
        </w:rPr>
        <w:br/>
      </w:r>
      <w:r w:rsidRPr="00A94C91">
        <w:rPr>
          <w:rFonts w:ascii="Totfalusi Antiqua" w:hAnsi="Totfalusi Antiqua"/>
          <w:b/>
          <w:bCs/>
        </w:rPr>
        <w:t>Kapcsolattartási e-mail/telefonszám:</w:t>
      </w:r>
      <w:r w:rsidRPr="00A94C91">
        <w:rPr>
          <w:rFonts w:ascii="Totfalusi Antiqua" w:hAnsi="Totfalusi Antiqua"/>
        </w:rPr>
        <w:t xml:space="preserve"> ........................................................................</w:t>
      </w:r>
      <w:r>
        <w:rPr>
          <w:rFonts w:ascii="Totfalusi Antiqua" w:hAnsi="Totfalusi Antiqua"/>
        </w:rPr>
        <w:t>..............</w:t>
      </w:r>
      <w:r w:rsidRPr="00A94C91">
        <w:rPr>
          <w:rFonts w:ascii="Totfalusi Antiqua" w:hAnsi="Totfalusi Antiqua"/>
        </w:rPr>
        <w:t>.</w:t>
      </w:r>
    </w:p>
    <w:p w14:paraId="1FDA63DC" w14:textId="77777777" w:rsidR="003E63A6" w:rsidRPr="00A94C91" w:rsidRDefault="003E63A6" w:rsidP="003E63A6">
      <w:pPr>
        <w:rPr>
          <w:rFonts w:ascii="Totfalusi Antiqua" w:hAnsi="Totfalusi Antiqua"/>
          <w:b/>
          <w:bCs/>
        </w:rPr>
      </w:pPr>
      <w:r>
        <w:rPr>
          <w:rFonts w:ascii="Totfalusi Antiqua" w:hAnsi="Totfalusi Antiqua"/>
          <w:b/>
          <w:bCs/>
        </w:rPr>
        <w:t>…………………………………………………………………………………………………..</w:t>
      </w:r>
    </w:p>
    <w:p w14:paraId="1835C2B2" w14:textId="77777777" w:rsidR="003E63A6" w:rsidRPr="00637884" w:rsidRDefault="003E63A6" w:rsidP="003E63A6">
      <w:pPr>
        <w:pStyle w:val="Listaszerbekezds"/>
        <w:numPr>
          <w:ilvl w:val="1"/>
          <w:numId w:val="1"/>
        </w:numPr>
        <w:ind w:left="284" w:hanging="284"/>
        <w:jc w:val="both"/>
        <w:rPr>
          <w:rFonts w:ascii="Totfalusi Antiqua" w:hAnsi="Totfalusi Antiqua"/>
          <w:b/>
          <w:bCs/>
        </w:rPr>
      </w:pPr>
      <w:r w:rsidRPr="00637884">
        <w:rPr>
          <w:rFonts w:ascii="Totfalusi Antiqua" w:hAnsi="Totfalusi Antiqua"/>
          <w:b/>
          <w:bCs/>
        </w:rPr>
        <w:t>Hozzájárulás a pályázaton való részvételhez</w:t>
      </w:r>
    </w:p>
    <w:p w14:paraId="617ADCFC" w14:textId="77777777" w:rsidR="003E63A6" w:rsidRDefault="003E63A6" w:rsidP="003E63A6">
      <w:pPr>
        <w:jc w:val="both"/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 xml:space="preserve">Alulírott törvényes képviselő hozzájárulok, hogy gyermekem részt vegyen a Magyar Tudományos Akadémia Agrártudományok Osztálya által kiírt </w:t>
      </w:r>
      <w:r w:rsidRPr="00A94C91">
        <w:rPr>
          <w:rFonts w:ascii="Totfalusi Antiqua" w:hAnsi="Totfalusi Antiqua"/>
          <w:b/>
          <w:bCs/>
        </w:rPr>
        <w:t>„Agrártudományok a fenntartható mezőgazdaságért”</w:t>
      </w:r>
      <w:r w:rsidRPr="00A94C91">
        <w:rPr>
          <w:rFonts w:ascii="Totfalusi Antiqua" w:hAnsi="Totfalusi Antiqua"/>
        </w:rPr>
        <w:t xml:space="preserve"> című rövidfilm pályázaton.</w:t>
      </w:r>
      <w:r>
        <w:rPr>
          <w:rFonts w:ascii="Totfalusi Antiqua" w:hAnsi="Totfalusi Antiqua"/>
        </w:rPr>
        <w:t xml:space="preserve"> Aláírásommal nyilatkozom, hogy a pályázat közzétett feltételeit gyermekemmel együtt megismertük és elfogadjuk.</w:t>
      </w:r>
    </w:p>
    <w:p w14:paraId="417CA3D6" w14:textId="77777777" w:rsidR="003E63A6" w:rsidRPr="00A94C91" w:rsidRDefault="003E63A6" w:rsidP="003E63A6">
      <w:pPr>
        <w:jc w:val="both"/>
        <w:rPr>
          <w:rFonts w:ascii="Totfalusi Antiqua" w:hAnsi="Totfalusi Antiqua"/>
        </w:rPr>
      </w:pPr>
      <w:r w:rsidRPr="007D567E">
        <w:rPr>
          <w:rFonts w:ascii="Totfalusi Antiqua" w:hAnsi="Totfalusi Antiqua"/>
        </w:rPr>
        <w:t xml:space="preserve">Kijelentem, hogy jelen hozzájárulásomat a </w:t>
      </w:r>
      <w:r>
        <w:rPr>
          <w:rFonts w:ascii="Totfalusi Antiqua" w:hAnsi="Totfalusi Antiqua"/>
        </w:rPr>
        <w:t>pályázati felhívásban szereplő adatkezelési tájékoztató</w:t>
      </w:r>
      <w:r w:rsidRPr="007D567E">
        <w:rPr>
          <w:rFonts w:ascii="Totfalusi Antiqua" w:hAnsi="Totfalusi Antiqua"/>
        </w:rPr>
        <w:t xml:space="preserve"> alapján, önkéntesen, minden külső befolyás nélkül, a megfelelő tájékoztatás és a vonatkozó jogszabályi rendelkezések ismeretében tettem meg. </w:t>
      </w:r>
      <w:r>
        <w:rPr>
          <w:rFonts w:ascii="Totfalusi Antiqua" w:hAnsi="Totfalusi Antiqua"/>
        </w:rPr>
        <w:t>H</w:t>
      </w:r>
      <w:r w:rsidRPr="007D567E">
        <w:rPr>
          <w:rFonts w:ascii="Totfalusi Antiqua" w:hAnsi="Totfalusi Antiqua"/>
        </w:rPr>
        <w:t>ozzájárulás bármikor, korlátozás mentesen visszavonható. Tudomásul veszem továbbá, hogy a Magyar Tudományos Akadémia rendezvényein a látogatókról tömegfelvételek - fénykép- és/vagy videófelvételek –készülhetnek</w:t>
      </w:r>
      <w:r>
        <w:rPr>
          <w:rFonts w:ascii="Totfalusi Antiqua" w:hAnsi="Totfalusi Antiqua"/>
        </w:rPr>
        <w:t>.</w:t>
      </w:r>
    </w:p>
    <w:p w14:paraId="65A61EFC" w14:textId="77777777" w:rsidR="003E63A6" w:rsidRDefault="003E63A6" w:rsidP="003E63A6">
      <w:pPr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 xml:space="preserve">Dátum: </w:t>
      </w:r>
      <w:r w:rsidRPr="00A94C91">
        <w:rPr>
          <w:rFonts w:ascii="Totfalusi Antiqua" w:hAnsi="Totfalusi Antiqua"/>
        </w:rPr>
        <w:tab/>
      </w:r>
    </w:p>
    <w:p w14:paraId="30FF8602" w14:textId="77777777" w:rsidR="003E63A6" w:rsidRPr="00A94C91" w:rsidRDefault="003E63A6" w:rsidP="003E63A6">
      <w:pPr>
        <w:ind w:left="2124" w:firstLine="708"/>
        <w:jc w:val="both"/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>…………………………………………………</w:t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</w:p>
    <w:p w14:paraId="55C4DA1C" w14:textId="77777777" w:rsidR="003E63A6" w:rsidRPr="00A94C91" w:rsidRDefault="003E63A6" w:rsidP="003E63A6">
      <w:pPr>
        <w:jc w:val="both"/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  <w:t>Törvényes képvisel</w:t>
      </w:r>
      <w:r>
        <w:rPr>
          <w:rFonts w:ascii="Totfalusi Antiqua" w:hAnsi="Totfalusi Antiqua"/>
        </w:rPr>
        <w:t>ő</w:t>
      </w:r>
      <w:r w:rsidRPr="00A94C91">
        <w:rPr>
          <w:rFonts w:ascii="Totfalusi Antiqua" w:hAnsi="Totfalusi Antiqua"/>
        </w:rPr>
        <w:t xml:space="preserve"> </w:t>
      </w:r>
      <w:r>
        <w:rPr>
          <w:rFonts w:ascii="Totfalusi Antiqua" w:hAnsi="Totfalusi Antiqua"/>
        </w:rPr>
        <w:t xml:space="preserve">/ </w:t>
      </w:r>
      <w:r w:rsidRPr="00A94C91">
        <w:rPr>
          <w:rFonts w:ascii="Totfalusi Antiqua" w:hAnsi="Totfalusi Antiqua"/>
        </w:rPr>
        <w:t xml:space="preserve">gondviselő </w:t>
      </w:r>
    </w:p>
    <w:p w14:paraId="7BF046C6" w14:textId="77777777" w:rsidR="003E63A6" w:rsidRPr="00A94C91" w:rsidRDefault="003E63A6" w:rsidP="003E63A6">
      <w:pPr>
        <w:rPr>
          <w:rFonts w:ascii="Totfalusi Antiqua" w:hAnsi="Totfalusi Antiqua"/>
          <w:b/>
          <w:bCs/>
        </w:rPr>
      </w:pPr>
      <w:r w:rsidRPr="00A94C91">
        <w:rPr>
          <w:rFonts w:ascii="Totfalusi Antiqua" w:hAnsi="Totfalusi Antiqua"/>
          <w:b/>
          <w:bCs/>
        </w:rPr>
        <w:t xml:space="preserve">II. </w:t>
      </w:r>
      <w:r w:rsidRPr="001C3F3B">
        <w:rPr>
          <w:rFonts w:ascii="Totfalusi Antiqua" w:hAnsi="Totfalusi Antiqua" w:cs="Garamond"/>
          <w:b/>
          <w:bCs/>
          <w:lang w:eastAsia="hu-HU"/>
        </w:rPr>
        <w:t>Szerzői jogok</w:t>
      </w:r>
      <w:r>
        <w:rPr>
          <w:rFonts w:ascii="Totfalusi Antiqua" w:hAnsi="Totfalusi Antiqua" w:cs="Garamond"/>
          <w:b/>
          <w:bCs/>
          <w:lang w:eastAsia="hu-HU"/>
        </w:rPr>
        <w:t>,</w:t>
      </w:r>
      <w:r w:rsidRPr="00290CD6">
        <w:rPr>
          <w:rFonts w:ascii="Totfalusi Antiqua" w:hAnsi="Totfalusi Antiqua"/>
          <w:b/>
          <w:bCs/>
        </w:rPr>
        <w:t xml:space="preserve"> </w:t>
      </w:r>
      <w:r>
        <w:rPr>
          <w:rFonts w:ascii="Totfalusi Antiqua" w:hAnsi="Totfalusi Antiqua"/>
          <w:b/>
          <w:bCs/>
        </w:rPr>
        <w:t>h</w:t>
      </w:r>
      <w:r w:rsidRPr="00A94C91">
        <w:rPr>
          <w:rFonts w:ascii="Totfalusi Antiqua" w:hAnsi="Totfalusi Antiqua"/>
          <w:b/>
          <w:bCs/>
        </w:rPr>
        <w:t>ozzájárulás a pályamunka (rövidfilm) felhasználásához</w:t>
      </w:r>
    </w:p>
    <w:p w14:paraId="4BD81BA1" w14:textId="77777777" w:rsidR="003E63A6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446A3F">
        <w:rPr>
          <w:rFonts w:ascii="Totfalusi Antiqua" w:hAnsi="Totfalusi Antiqua" w:cs="Garamond"/>
          <w:lang w:eastAsia="hu-HU"/>
        </w:rPr>
        <w:t>A Pályázó a Magyar Tudományos Akadémia IV. Agrártudományok Osztálya gondozásában megszervezésre kerülő „A</w:t>
      </w:r>
      <w:r w:rsidRPr="00446A3F">
        <w:rPr>
          <w:rFonts w:ascii="Totfalusi Antiqua" w:hAnsi="Totfalusi Antiqua" w:cs="Garamond"/>
          <w:bCs/>
          <w:lang w:eastAsia="hu-HU"/>
        </w:rPr>
        <w:t xml:space="preserve">grártudományok a fenntartható mezőgazdaságért” </w:t>
      </w:r>
      <w:r w:rsidRPr="00446A3F">
        <w:rPr>
          <w:rFonts w:ascii="Totfalusi Antiqua" w:hAnsi="Totfalusi Antiqua" w:cs="Garamond"/>
          <w:lang w:eastAsia="hu-HU"/>
        </w:rPr>
        <w:t>elnevezésű pályázatra készült és beküldött rövidfilmek, valamint összefoglalók tekintetében az alábbi felhasználási engedélyt adja a Magyar Tudományos Akadémia és a</w:t>
      </w:r>
      <w:r>
        <w:rPr>
          <w:rFonts w:ascii="Totfalusi Antiqua" w:hAnsi="Totfalusi Antiqua" w:cs="Garamond"/>
          <w:lang w:eastAsia="hu-HU"/>
        </w:rPr>
        <w:t xml:space="preserve"> Magyar Tudományos Akadémia Titkársága,</w:t>
      </w:r>
      <w:r w:rsidRPr="00446A3F">
        <w:rPr>
          <w:rFonts w:ascii="Totfalusi Antiqua" w:hAnsi="Totfalusi Antiqua" w:cs="Garamond"/>
          <w:lang w:eastAsia="hu-HU"/>
        </w:rPr>
        <w:t xml:space="preserve"> mint felhasználók részére: </w:t>
      </w:r>
    </w:p>
    <w:p w14:paraId="3CA8D983" w14:textId="77777777" w:rsidR="003E63A6" w:rsidRDefault="003E63A6" w:rsidP="003E63A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>a felhasználást engedélyező jogokkal érintett minden kisfilm</w:t>
      </w:r>
      <w:r>
        <w:rPr>
          <w:rFonts w:ascii="Totfalusi Antiqua" w:hAnsi="Totfalusi Antiqua" w:cs="Garamond"/>
          <w:lang w:eastAsia="hu-HU"/>
        </w:rPr>
        <w:t>,</w:t>
      </w:r>
      <w:r w:rsidRPr="00DE73FF">
        <w:rPr>
          <w:rFonts w:ascii="Totfalusi Antiqua" w:hAnsi="Totfalusi Antiqua" w:cs="Garamond"/>
          <w:lang w:eastAsia="hu-HU"/>
        </w:rPr>
        <w:t xml:space="preserve"> vagy arról készült összefoglaló (együttesen: mű) kapcsán ellenérték </w:t>
      </w:r>
      <w:r w:rsidRPr="002469CE">
        <w:rPr>
          <w:rFonts w:ascii="Totfalusi Antiqua" w:hAnsi="Totfalusi Antiqua" w:cs="Garamond"/>
          <w:lang w:eastAsia="hu-HU"/>
        </w:rPr>
        <w:t>nélkül kizárólagos, területileg</w:t>
      </w:r>
      <w:r w:rsidRPr="00DE73FF">
        <w:rPr>
          <w:rFonts w:ascii="Totfalusi Antiqua" w:hAnsi="Totfalusi Antiqua" w:cs="Garamond"/>
          <w:lang w:eastAsia="hu-HU"/>
        </w:rPr>
        <w:t>, időben és a felhasználás terjedelmében nem korlátozott, harmadik személy részére is átruházható valamennyi, az Szjt. III. fejezetében meghatározott vagyoni jog, illetve felhasználási forma vonatkozásában felhasználási jogot ad,</w:t>
      </w:r>
    </w:p>
    <w:p w14:paraId="09384874" w14:textId="77777777" w:rsidR="003E63A6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</w:p>
    <w:p w14:paraId="6D427732" w14:textId="77777777" w:rsidR="003E63A6" w:rsidRPr="003E63A6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</w:p>
    <w:p w14:paraId="34AD5141" w14:textId="77777777" w:rsidR="003E63A6" w:rsidRDefault="003E63A6" w:rsidP="003E63A6">
      <w:pPr>
        <w:pStyle w:val="Listaszerbekezds"/>
        <w:ind w:left="6384" w:firstLine="696"/>
        <w:rPr>
          <w:rFonts w:ascii="Totfalusi Antiqua" w:hAnsi="Totfalusi Antiqua"/>
          <w:i/>
          <w:iCs/>
        </w:rPr>
      </w:pPr>
      <w:r>
        <w:rPr>
          <w:rFonts w:ascii="Totfalusi Antiqua" w:hAnsi="Totfalusi Antiqua"/>
          <w:i/>
          <w:iCs/>
        </w:rPr>
        <w:lastRenderedPageBreak/>
        <w:t>2.</w:t>
      </w:r>
      <w:r>
        <w:rPr>
          <w:rFonts w:ascii="Totfalusi Antiqua" w:hAnsi="Totfalusi Antiqua"/>
          <w:i/>
          <w:iCs/>
        </w:rPr>
        <w:tab/>
      </w:r>
      <w:r w:rsidRPr="005B3088">
        <w:rPr>
          <w:rFonts w:ascii="Totfalusi Antiqua" w:hAnsi="Totfalusi Antiqua"/>
          <w:i/>
          <w:iCs/>
        </w:rPr>
        <w:t>sz. melléklet</w:t>
      </w:r>
    </w:p>
    <w:p w14:paraId="7812FC35" w14:textId="77777777" w:rsidR="003E63A6" w:rsidRPr="00A91C6C" w:rsidRDefault="003E63A6" w:rsidP="003E63A6">
      <w:pPr>
        <w:pStyle w:val="Listaszerbekezds"/>
        <w:ind w:left="6384" w:firstLine="696"/>
        <w:rPr>
          <w:rFonts w:ascii="Totfalusi Antiqua" w:hAnsi="Totfalusi Antiqua"/>
          <w:i/>
          <w:iCs/>
        </w:rPr>
      </w:pPr>
    </w:p>
    <w:p w14:paraId="0B62760B" w14:textId="77777777" w:rsidR="003E63A6" w:rsidRDefault="003E63A6" w:rsidP="003E63A6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 xml:space="preserve">a Felhasználó a jelen nyilatkozat alapján különösen, de nem kizárólagosan jogot szerez az érintett mű önállóan, vagy gyűjteményes műben történő megjelentetéséhez a szerző nevének feltűntetése mellett: </w:t>
      </w:r>
    </w:p>
    <w:p w14:paraId="5B572FFA" w14:textId="77777777" w:rsidR="003E63A6" w:rsidRDefault="003E63A6" w:rsidP="003E63A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>tetszőleges példányban, nyomtatott, analóg vagy digitális hordozón, tetszőleges alkalommal történő többszörözésére és a többszörözött példányok terjesztésére</w:t>
      </w:r>
      <w:r>
        <w:rPr>
          <w:rFonts w:ascii="Totfalusi Antiqua" w:hAnsi="Totfalusi Antiqua" w:cs="Garamond"/>
          <w:lang w:eastAsia="hu-HU"/>
        </w:rPr>
        <w:t>,</w:t>
      </w:r>
    </w:p>
    <w:p w14:paraId="3AD87B90" w14:textId="77777777" w:rsidR="003E63A6" w:rsidRDefault="003E63A6" w:rsidP="003E63A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>
        <w:rPr>
          <w:rFonts w:ascii="Totfalusi Antiqua" w:eastAsia="Times New Roman" w:hAnsi="Totfalusi Antiqua" w:cs="Times New Roman"/>
          <w:kern w:val="1"/>
          <w:lang w:eastAsia="hu-HU"/>
        </w:rPr>
        <w:t xml:space="preserve">MTA </w:t>
      </w:r>
      <w:r w:rsidRPr="003F2F50">
        <w:rPr>
          <w:rFonts w:ascii="Totfalusi Antiqua" w:eastAsia="Times New Roman" w:hAnsi="Totfalusi Antiqua" w:cs="Times New Roman"/>
          <w:kern w:val="1"/>
          <w:lang w:eastAsia="hu-HU"/>
        </w:rPr>
        <w:t>honlapján</w:t>
      </w:r>
      <w:r>
        <w:rPr>
          <w:rFonts w:ascii="Totfalusi Antiqua" w:eastAsia="Times New Roman" w:hAnsi="Totfalusi Antiqua" w:cs="Times New Roman"/>
          <w:kern w:val="1"/>
          <w:lang w:eastAsia="hu-HU"/>
        </w:rPr>
        <w:t xml:space="preserve">, más online felületein, valamint a HUN REN ATK és </w:t>
      </w:r>
      <w:proofErr w:type="spellStart"/>
      <w:r>
        <w:rPr>
          <w:rFonts w:ascii="Totfalusi Antiqua" w:eastAsia="Times New Roman" w:hAnsi="Totfalusi Antiqua" w:cs="Times New Roman"/>
          <w:kern w:val="1"/>
          <w:lang w:eastAsia="hu-HU"/>
        </w:rPr>
        <w:t>Agroverzum</w:t>
      </w:r>
      <w:proofErr w:type="spellEnd"/>
      <w:r>
        <w:rPr>
          <w:rFonts w:ascii="Totfalusi Antiqua" w:eastAsia="Times New Roman" w:hAnsi="Totfalusi Antiqua" w:cs="Times New Roman"/>
          <w:kern w:val="1"/>
          <w:lang w:eastAsia="hu-HU"/>
        </w:rPr>
        <w:t xml:space="preserve"> honlapján </w:t>
      </w:r>
      <w:r w:rsidRPr="003F2F50">
        <w:rPr>
          <w:rFonts w:ascii="Totfalusi Antiqua" w:eastAsia="Times New Roman" w:hAnsi="Totfalusi Antiqua" w:cs="Times New Roman"/>
          <w:kern w:val="1"/>
          <w:lang w:eastAsia="hu-HU"/>
        </w:rPr>
        <w:t xml:space="preserve">történő nyilvánosságra hozatalára, a sugárzással vagy más módon történő nyilvánossághoz közvetítésére, a sugárzott műnek az eredetihez képest más szervezet közbeiktatásával a nyilvánossághoz történő </w:t>
      </w:r>
      <w:proofErr w:type="spellStart"/>
      <w:r w:rsidRPr="003F2F50">
        <w:rPr>
          <w:rFonts w:ascii="Totfalusi Antiqua" w:eastAsia="Times New Roman" w:hAnsi="Totfalusi Antiqua" w:cs="Times New Roman"/>
          <w:kern w:val="1"/>
          <w:lang w:eastAsia="hu-HU"/>
        </w:rPr>
        <w:t>továbbközvetítésére</w:t>
      </w:r>
      <w:proofErr w:type="spellEnd"/>
      <w:r w:rsidRPr="003F2F50">
        <w:rPr>
          <w:rFonts w:ascii="Totfalusi Antiqua" w:eastAsia="Times New Roman" w:hAnsi="Totfalusi Antiqua" w:cs="Times New Roman"/>
          <w:kern w:val="1"/>
          <w:lang w:eastAsia="hu-HU"/>
        </w:rPr>
        <w:t>, a mű olyan módon történő, letöltést engedő vagy letöltést nem engedő (streaming) nyilvánosság számára történő hozzáférhetővé tételére, hogy a távollévő közönség tagjai a hozzáférés helyét és idejét egyénileg választhassák meg, továbbá harmadik személyek részére részben, vagy egészben történő átadásra, többszörözésére, terjesztésére</w:t>
      </w:r>
      <w:r>
        <w:rPr>
          <w:rFonts w:ascii="Totfalusi Antiqua" w:eastAsia="Times New Roman" w:hAnsi="Totfalusi Antiqua" w:cs="Times New Roman"/>
          <w:kern w:val="1"/>
          <w:lang w:eastAsia="hu-HU"/>
        </w:rPr>
        <w:t xml:space="preserve"> a Pályázó </w:t>
      </w:r>
      <w:r w:rsidRPr="003F2F50">
        <w:rPr>
          <w:rFonts w:ascii="Totfalusi Antiqua" w:eastAsia="Times New Roman" w:hAnsi="Totfalusi Antiqua" w:cs="Times New Roman"/>
          <w:kern w:val="1"/>
          <w:lang w:eastAsia="hu-HU"/>
        </w:rPr>
        <w:t>nev</w:t>
      </w:r>
      <w:r>
        <w:rPr>
          <w:rFonts w:ascii="Totfalusi Antiqua" w:eastAsia="Times New Roman" w:hAnsi="Totfalusi Antiqua" w:cs="Times New Roman"/>
          <w:kern w:val="1"/>
          <w:lang w:eastAsia="hu-HU"/>
        </w:rPr>
        <w:t>ének</w:t>
      </w:r>
      <w:r w:rsidRPr="003F2F50">
        <w:rPr>
          <w:rFonts w:ascii="Totfalusi Antiqua" w:eastAsia="Times New Roman" w:hAnsi="Totfalusi Antiqua" w:cs="Times New Roman"/>
          <w:kern w:val="1"/>
          <w:lang w:eastAsia="hu-HU"/>
        </w:rPr>
        <w:t xml:space="preserve"> feltüntetése mellett</w:t>
      </w:r>
      <w:r>
        <w:rPr>
          <w:rFonts w:ascii="Totfalusi Antiqua" w:eastAsia="Times New Roman" w:hAnsi="Totfalusi Antiqua" w:cs="Times New Roman"/>
          <w:kern w:val="1"/>
          <w:lang w:eastAsia="hu-HU"/>
        </w:rPr>
        <w:t>,</w:t>
      </w:r>
      <w:r w:rsidRPr="00DE73FF">
        <w:rPr>
          <w:rFonts w:ascii="Totfalusi Antiqua" w:hAnsi="Totfalusi Antiqua" w:cs="Garamond"/>
          <w:lang w:eastAsia="hu-HU"/>
        </w:rPr>
        <w:t xml:space="preserve"> </w:t>
      </w:r>
    </w:p>
    <w:p w14:paraId="1E0912D0" w14:textId="77777777" w:rsidR="003E63A6" w:rsidRDefault="003E63A6" w:rsidP="003E63A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 xml:space="preserve">kiállítás célú megjelenítésre, </w:t>
      </w:r>
    </w:p>
    <w:p w14:paraId="5D2384AF" w14:textId="77777777" w:rsidR="003E63A6" w:rsidRDefault="003E63A6" w:rsidP="003E63A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 xml:space="preserve">bármely idegen nyelvre történő lefordítására, </w:t>
      </w:r>
    </w:p>
    <w:p w14:paraId="36A62696" w14:textId="77777777" w:rsidR="003E63A6" w:rsidRDefault="003E63A6" w:rsidP="003E63A6">
      <w:pPr>
        <w:pStyle w:val="Listaszerbekezds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 xml:space="preserve">átdolgozására, ideértve a harmadik személlyel történő átdolgoztatást is. </w:t>
      </w:r>
    </w:p>
    <w:p w14:paraId="1F230962" w14:textId="77777777" w:rsidR="003E63A6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</w:p>
    <w:p w14:paraId="1E2BB39E" w14:textId="77777777" w:rsidR="003E63A6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 xml:space="preserve">A Pályázó a pályázat benyújtásával egyidejűleg nyilatkozik arról, hogy a művel kapcsolatosan harmadik személynek nem áll fenn olyan joga, amely a felhasználási engedély megadását, vagy a mű önálló, és/vagy a fenti kiadványok részeként történő felhasználását megakadályozná, vagy korlátozná, illetve amelynek alapján a jelen nyilatkozatban meghatározottaktól eltérő igényekkel léphetne fel a Felhasználóval szemben. </w:t>
      </w:r>
    </w:p>
    <w:p w14:paraId="0D968506" w14:textId="77777777" w:rsidR="003E63A6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</w:p>
    <w:p w14:paraId="6279FBBD" w14:textId="77777777" w:rsidR="003E63A6" w:rsidRPr="00DE73FF" w:rsidRDefault="003E63A6" w:rsidP="003E63A6">
      <w:pPr>
        <w:shd w:val="clear" w:color="auto" w:fill="FFFFFF"/>
        <w:spacing w:after="0" w:line="240" w:lineRule="auto"/>
        <w:jc w:val="both"/>
        <w:rPr>
          <w:rFonts w:ascii="Totfalusi Antiqua" w:hAnsi="Totfalusi Antiqua" w:cs="Garamond"/>
          <w:lang w:eastAsia="hu-HU"/>
        </w:rPr>
      </w:pPr>
      <w:r w:rsidRPr="00DE73FF">
        <w:rPr>
          <w:rFonts w:ascii="Totfalusi Antiqua" w:hAnsi="Totfalusi Antiqua" w:cs="Garamond"/>
          <w:lang w:eastAsia="hu-HU"/>
        </w:rPr>
        <w:t xml:space="preserve">A pályázaton résztvevők nevezésükkel egyidejűleg hozzájárulnak katalógusban, vagy az azt helyettesítő albumban, kiállítást vagy a MTA tevékenységét propagáló minden egyéb elektronikus és nyomtatott publikációkban, </w:t>
      </w:r>
      <w:r>
        <w:rPr>
          <w:rFonts w:ascii="Totfalusi Antiqua" w:hAnsi="Totfalusi Antiqua" w:cs="Garamond"/>
          <w:lang w:eastAsia="hu-HU"/>
        </w:rPr>
        <w:t xml:space="preserve">egyéb </w:t>
      </w:r>
      <w:r w:rsidRPr="00DE73FF">
        <w:rPr>
          <w:rFonts w:ascii="Totfalusi Antiqua" w:hAnsi="Totfalusi Antiqua" w:cs="Garamond"/>
          <w:lang w:eastAsia="hu-HU"/>
        </w:rPr>
        <w:t xml:space="preserve">kiadványokban, valamint a </w:t>
      </w:r>
      <w:r>
        <w:rPr>
          <w:rFonts w:ascii="Totfalusi Antiqua" w:hAnsi="Totfalusi Antiqua" w:cs="Garamond"/>
          <w:lang w:eastAsia="hu-HU"/>
        </w:rPr>
        <w:t>döntés</w:t>
      </w:r>
      <w:r w:rsidRPr="00DE73FF">
        <w:rPr>
          <w:rFonts w:ascii="Totfalusi Antiqua" w:hAnsi="Totfalusi Antiqua" w:cs="Garamond"/>
          <w:lang w:eastAsia="hu-HU"/>
        </w:rPr>
        <w:t xml:space="preserve"> internetes közvetítése során és a pályázat archívumában való térítésmentes megjelenéséhez. A kiíró a beküldött </w:t>
      </w:r>
      <w:r>
        <w:rPr>
          <w:rFonts w:ascii="Totfalusi Antiqua" w:hAnsi="Totfalusi Antiqua" w:cs="Garamond"/>
          <w:lang w:eastAsia="hu-HU"/>
        </w:rPr>
        <w:t>műveket</w:t>
      </w:r>
      <w:r w:rsidRPr="00DE73FF">
        <w:rPr>
          <w:rFonts w:ascii="Totfalusi Antiqua" w:hAnsi="Totfalusi Antiqua" w:cs="Garamond"/>
          <w:lang w:eastAsia="hu-HU"/>
        </w:rPr>
        <w:t xml:space="preserve"> térítés nélkül felhasználhatja nyomtatott és elektronikus formában, a szerző feltüntetésével (ahol ez technikailag lehetséges). A kiíró fenntartj</w:t>
      </w:r>
      <w:r>
        <w:rPr>
          <w:rFonts w:ascii="Totfalusi Antiqua" w:hAnsi="Totfalusi Antiqua" w:cs="Garamond"/>
          <w:lang w:eastAsia="hu-HU"/>
        </w:rPr>
        <w:t>a</w:t>
      </w:r>
      <w:r w:rsidRPr="00DE73FF">
        <w:rPr>
          <w:rFonts w:ascii="Totfalusi Antiqua" w:hAnsi="Totfalusi Antiqua" w:cs="Garamond"/>
          <w:lang w:eastAsia="hu-HU"/>
        </w:rPr>
        <w:t xml:space="preserve"> mag</w:t>
      </w:r>
      <w:r>
        <w:rPr>
          <w:rFonts w:ascii="Totfalusi Antiqua" w:hAnsi="Totfalusi Antiqua" w:cs="Garamond"/>
          <w:lang w:eastAsia="hu-HU"/>
        </w:rPr>
        <w:t>ának</w:t>
      </w:r>
      <w:r w:rsidRPr="00DE73FF">
        <w:rPr>
          <w:rFonts w:ascii="Totfalusi Antiqua" w:hAnsi="Totfalusi Antiqua" w:cs="Garamond"/>
          <w:lang w:eastAsia="hu-HU"/>
        </w:rPr>
        <w:t xml:space="preserve"> a jogot, hogy a későbbiekben egyéb kiadványaihoz </w:t>
      </w:r>
      <w:r>
        <w:rPr>
          <w:rFonts w:ascii="Totfalusi Antiqua" w:hAnsi="Totfalusi Antiqua" w:cs="Garamond"/>
          <w:lang w:eastAsia="hu-HU"/>
        </w:rPr>
        <w:t>a benyújtott pályaműveket felhasználhassa.</w:t>
      </w:r>
      <w:r w:rsidRPr="00DE73FF">
        <w:rPr>
          <w:rFonts w:ascii="Totfalusi Antiqua" w:hAnsi="Totfalusi Antiqua" w:cs="Garamond"/>
          <w:lang w:eastAsia="hu-HU"/>
        </w:rPr>
        <w:t xml:space="preserve"> A kiíró fenntartja a jogot a változtatásra</w:t>
      </w:r>
      <w:r>
        <w:rPr>
          <w:rFonts w:ascii="Totfalusi Antiqua" w:hAnsi="Totfalusi Antiqua" w:cs="Garamond"/>
          <w:lang w:eastAsia="hu-HU"/>
        </w:rPr>
        <w:t>.</w:t>
      </w:r>
      <w:r w:rsidRPr="00DE73FF">
        <w:rPr>
          <w:rFonts w:ascii="Totfalusi Antiqua" w:hAnsi="Totfalusi Antiqua" w:cs="Garamond"/>
          <w:lang w:eastAsia="hu-HU"/>
        </w:rPr>
        <w:t xml:space="preserve"> A pályázattal kapcsolatos információk megtalálható</w:t>
      </w:r>
      <w:r>
        <w:rPr>
          <w:rFonts w:ascii="Totfalusi Antiqua" w:hAnsi="Totfalusi Antiqua" w:cs="Garamond"/>
          <w:lang w:eastAsia="hu-HU"/>
        </w:rPr>
        <w:t>k</w:t>
      </w:r>
      <w:r w:rsidRPr="00DE73FF">
        <w:rPr>
          <w:rFonts w:ascii="Totfalusi Antiqua" w:hAnsi="Totfalusi Antiqua" w:cs="Garamond"/>
          <w:lang w:eastAsia="hu-HU"/>
        </w:rPr>
        <w:t xml:space="preserve"> a http://</w:t>
      </w:r>
      <w:r>
        <w:rPr>
          <w:rFonts w:ascii="Totfalusi Antiqua" w:hAnsi="Totfalusi Antiqua" w:cs="Garamond"/>
          <w:lang w:eastAsia="hu-HU"/>
        </w:rPr>
        <w:t>mta.hu</w:t>
      </w:r>
    </w:p>
    <w:p w14:paraId="7CBB6337" w14:textId="77777777" w:rsidR="003E63A6" w:rsidRDefault="003E63A6" w:rsidP="003E63A6">
      <w:pPr>
        <w:rPr>
          <w:rFonts w:ascii="Totfalusi Antiqua" w:hAnsi="Totfalusi Antiqua"/>
          <w:b/>
          <w:bCs/>
        </w:rPr>
      </w:pPr>
    </w:p>
    <w:p w14:paraId="3BDA21DA" w14:textId="77777777" w:rsidR="003E63A6" w:rsidRPr="00A94C91" w:rsidRDefault="003E63A6" w:rsidP="003E63A6">
      <w:pPr>
        <w:jc w:val="both"/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 xml:space="preserve">Dátum: </w:t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</w:p>
    <w:p w14:paraId="3A517F30" w14:textId="77777777" w:rsidR="003E63A6" w:rsidRPr="00A94C91" w:rsidRDefault="003E63A6" w:rsidP="003E63A6">
      <w:pPr>
        <w:jc w:val="both"/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>…………………………………………………</w:t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</w:p>
    <w:p w14:paraId="638929DB" w14:textId="77777777" w:rsidR="003E63A6" w:rsidRPr="00A94C91" w:rsidRDefault="003E63A6" w:rsidP="003E63A6">
      <w:pPr>
        <w:rPr>
          <w:rFonts w:ascii="Totfalusi Antiqua" w:hAnsi="Totfalusi Antiqua"/>
        </w:rPr>
      </w:pP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</w:r>
      <w:r w:rsidRPr="00A94C91">
        <w:rPr>
          <w:rFonts w:ascii="Totfalusi Antiqua" w:hAnsi="Totfalusi Antiqua"/>
        </w:rPr>
        <w:tab/>
        <w:t>Törvényes képvisel</w:t>
      </w:r>
      <w:r>
        <w:rPr>
          <w:rFonts w:ascii="Totfalusi Antiqua" w:hAnsi="Totfalusi Antiqua"/>
        </w:rPr>
        <w:t>ő</w:t>
      </w:r>
      <w:r w:rsidRPr="00A94C91">
        <w:rPr>
          <w:rFonts w:ascii="Totfalusi Antiqua" w:hAnsi="Totfalusi Antiqua"/>
        </w:rPr>
        <w:t xml:space="preserve"> </w:t>
      </w:r>
      <w:r>
        <w:rPr>
          <w:rFonts w:ascii="Totfalusi Antiqua" w:hAnsi="Totfalusi Antiqua"/>
        </w:rPr>
        <w:t xml:space="preserve">/ </w:t>
      </w:r>
      <w:r w:rsidRPr="00A94C91">
        <w:rPr>
          <w:rFonts w:ascii="Totfalusi Antiqua" w:hAnsi="Totfalusi Antiqua"/>
        </w:rPr>
        <w:t xml:space="preserve">gondviselő </w:t>
      </w:r>
    </w:p>
    <w:p w14:paraId="313DD434" w14:textId="77777777" w:rsidR="00AE7FFD" w:rsidRDefault="00AE7FFD"/>
    <w:sectPr w:rsidR="00AE7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5F05"/>
    <w:multiLevelType w:val="multilevel"/>
    <w:tmpl w:val="6620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14F20"/>
    <w:multiLevelType w:val="hybridMultilevel"/>
    <w:tmpl w:val="9FDE7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95E20"/>
    <w:multiLevelType w:val="hybridMultilevel"/>
    <w:tmpl w:val="DDBC2606"/>
    <w:lvl w:ilvl="0" w:tplc="7100730A">
      <w:start w:val="6"/>
      <w:numFmt w:val="bullet"/>
      <w:lvlText w:val="-"/>
      <w:lvlJc w:val="left"/>
      <w:pPr>
        <w:ind w:left="1080" w:hanging="360"/>
      </w:pPr>
      <w:rPr>
        <w:rFonts w:ascii="Totfalusi Antiqua" w:eastAsiaTheme="minorHAnsi" w:hAnsi="Totfalusi Antiqua" w:cs="Garamond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2926642">
    <w:abstractNumId w:val="0"/>
  </w:num>
  <w:num w:numId="2" w16cid:durableId="831486758">
    <w:abstractNumId w:val="1"/>
  </w:num>
  <w:num w:numId="3" w16cid:durableId="115410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40"/>
    <w:rsid w:val="00027A40"/>
    <w:rsid w:val="003E63A6"/>
    <w:rsid w:val="004F0565"/>
    <w:rsid w:val="005A4705"/>
    <w:rsid w:val="00A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1DED"/>
  <w15:chartTrackingRefBased/>
  <w15:docId w15:val="{963C9567-7121-4123-A7C4-AE8D1062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63A6"/>
  </w:style>
  <w:style w:type="paragraph" w:styleId="Cmsor1">
    <w:name w:val="heading 1"/>
    <w:basedOn w:val="Norml"/>
    <w:next w:val="Norml"/>
    <w:link w:val="Cmsor1Char"/>
    <w:uiPriority w:val="9"/>
    <w:qFormat/>
    <w:rsid w:val="0002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7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7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7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7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7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7A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7A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7A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7A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7A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7A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2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2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27A40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027A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27A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7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7A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7A40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3E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Bodnár-Kiss Annamária</dc:creator>
  <cp:keywords/>
  <dc:description/>
  <cp:lastModifiedBy>Bodnár-Kiss Annamária</cp:lastModifiedBy>
  <cp:revision>2</cp:revision>
  <dcterms:created xsi:type="dcterms:W3CDTF">2025-11-26T11:34:00Z</dcterms:created>
  <dcterms:modified xsi:type="dcterms:W3CDTF">2025-11-26T11:34:00Z</dcterms:modified>
</cp:coreProperties>
</file>